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122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122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Интерни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122AD2" w:rsidRDefault="00E01307" w:rsidP="00122AD2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r w:rsidR="00750241">
              <w:t xml:space="preserve"> </w:t>
            </w:r>
            <w:r w:rsidR="00122AD2" w:rsidRPr="00122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Стручно-оперативни </w:t>
            </w:r>
            <w:r w:rsidR="00122AD2" w:rsidRPr="00122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CS"/>
              </w:rPr>
              <w:t>по</w:t>
            </w:r>
            <w:r w:rsidR="00122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CS"/>
              </w:rPr>
              <w:t>слови за припрему и реализацију</w:t>
            </w:r>
            <w:r w:rsidR="00122AD2" w:rsidRPr="00122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CS"/>
              </w:rPr>
              <w:t xml:space="preserve">    седница </w:t>
            </w:r>
            <w:r w:rsidR="00122AD2" w:rsidRPr="00122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органа Града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Млађи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B65AB1" w:rsidRPr="00B65A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Одсек за послове извршних органа</w:t>
            </w:r>
            <w:r w:rsidR="00B65A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bookmarkStart w:id="0" w:name="_GoBack"/>
            <w:bookmarkEnd w:id="0"/>
            <w:r w:rsidR="00B65AB1" w:rsidRPr="00B65A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за органе Града и грађанска стања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122AD2"/>
    <w:rsid w:val="00750241"/>
    <w:rsid w:val="00760F0F"/>
    <w:rsid w:val="00B65AB1"/>
    <w:rsid w:val="00CC5A6F"/>
    <w:rsid w:val="00E01307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Nataša Pećić-Kostadinović</cp:lastModifiedBy>
  <cp:revision>9</cp:revision>
  <cp:lastPrinted>2024-01-26T13:27:00Z</cp:lastPrinted>
  <dcterms:created xsi:type="dcterms:W3CDTF">2024-01-25T10:12:00Z</dcterms:created>
  <dcterms:modified xsi:type="dcterms:W3CDTF">2024-04-16T05:41:00Z</dcterms:modified>
  <dc:language>en-US</dc:language>
</cp:coreProperties>
</file>