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47" w:rsidRPr="00681747" w:rsidRDefault="00681747" w:rsidP="00681747">
      <w:pPr>
        <w:spacing w:after="0" w:line="384" w:lineRule="auto"/>
        <w:jc w:val="center"/>
        <w:outlineLvl w:val="5"/>
        <w:rPr>
          <w:rFonts w:ascii="Arial" w:eastAsia="Times New Roman" w:hAnsi="Arial" w:cs="Arial"/>
          <w:b/>
          <w:bCs/>
          <w:kern w:val="0"/>
          <w:sz w:val="36"/>
          <w:szCs w:val="36"/>
          <w14:ligatures w14:val="none"/>
        </w:rPr>
      </w:pPr>
      <w:r w:rsidRPr="00681747">
        <w:rPr>
          <w:rFonts w:ascii="Arial" w:eastAsia="Times New Roman" w:hAnsi="Arial" w:cs="Arial"/>
          <w:b/>
          <w:bCs/>
          <w:kern w:val="0"/>
          <w:sz w:val="36"/>
          <w:szCs w:val="36"/>
          <w14:ligatures w14:val="none"/>
        </w:rPr>
        <w:t>PRAVILNIK</w:t>
      </w:r>
    </w:p>
    <w:p w:rsidR="00681747" w:rsidRPr="00681747" w:rsidRDefault="00681747" w:rsidP="00681747">
      <w:pPr>
        <w:spacing w:after="0" w:line="240" w:lineRule="auto"/>
        <w:jc w:val="center"/>
        <w:outlineLvl w:val="5"/>
        <w:rPr>
          <w:rFonts w:ascii="Arial" w:eastAsia="Times New Roman" w:hAnsi="Arial" w:cs="Arial"/>
          <w:b/>
          <w:bCs/>
          <w:kern w:val="0"/>
          <w:sz w:val="34"/>
          <w:szCs w:val="34"/>
          <w14:ligatures w14:val="none"/>
        </w:rPr>
      </w:pPr>
      <w:r w:rsidRPr="00681747">
        <w:rPr>
          <w:rFonts w:ascii="Arial" w:eastAsia="Times New Roman" w:hAnsi="Arial" w:cs="Arial"/>
          <w:b/>
          <w:bCs/>
          <w:kern w:val="0"/>
          <w:sz w:val="34"/>
          <w:szCs w:val="34"/>
          <w14:ligatures w14:val="none"/>
        </w:rPr>
        <w:t>O BLIŽEM UREĐIVANJU POSTUPKA JAVNE NABAVKE I POSTUPKA NABAVKE DIREKTNIH KORISNIKA BUDŽETA GRADA NIŠA</w:t>
      </w:r>
    </w:p>
    <w:p w:rsidR="00681747" w:rsidRDefault="00681747" w:rsidP="00681747">
      <w:pPr>
        <w:spacing w:after="0" w:line="240" w:lineRule="auto"/>
        <w:jc w:val="center"/>
        <w:rPr>
          <w:rFonts w:ascii="Arial" w:eastAsia="Times New Roman" w:hAnsi="Arial" w:cs="Arial"/>
          <w:i/>
          <w:iCs/>
          <w:kern w:val="0"/>
          <w:sz w:val="26"/>
          <w:szCs w:val="26"/>
          <w14:ligatures w14:val="none"/>
        </w:rPr>
      </w:pPr>
      <w:r w:rsidRPr="00681747">
        <w:rPr>
          <w:rFonts w:ascii="Arial" w:eastAsia="Times New Roman" w:hAnsi="Arial" w:cs="Arial"/>
          <w:i/>
          <w:iCs/>
          <w:kern w:val="0"/>
          <w:sz w:val="26"/>
          <w:szCs w:val="26"/>
          <w14:ligatures w14:val="none"/>
        </w:rPr>
        <w:t>("Sl. list grada Niša", br. 29/2022)</w:t>
      </w:r>
    </w:p>
    <w:p w:rsidR="00681747" w:rsidRPr="00681747" w:rsidRDefault="00681747" w:rsidP="00681747">
      <w:pPr>
        <w:spacing w:after="0" w:line="240" w:lineRule="auto"/>
        <w:jc w:val="center"/>
        <w:rPr>
          <w:rFonts w:ascii="Arial" w:eastAsia="Times New Roman" w:hAnsi="Arial" w:cs="Arial"/>
          <w:kern w:val="0"/>
          <w:sz w:val="26"/>
          <w:szCs w:val="26"/>
          <w14:ligatures w14:val="none"/>
        </w:rPr>
      </w:pPr>
      <w:bookmarkStart w:id="0" w:name="_GoBack"/>
      <w:bookmarkEnd w:id="0"/>
    </w:p>
    <w:p w:rsidR="00681747" w:rsidRPr="00681747" w:rsidRDefault="00681747" w:rsidP="00681747">
      <w:pPr>
        <w:spacing w:after="0" w:line="240" w:lineRule="auto"/>
        <w:jc w:val="center"/>
        <w:rPr>
          <w:rFonts w:ascii="Arial" w:eastAsia="Times New Roman" w:hAnsi="Arial" w:cs="Arial"/>
          <w:kern w:val="0"/>
          <w:sz w:val="31"/>
          <w:szCs w:val="31"/>
          <w14:ligatures w14:val="none"/>
        </w:rPr>
      </w:pPr>
      <w:bookmarkStart w:id="1" w:name="str_1"/>
      <w:bookmarkEnd w:id="1"/>
      <w:r w:rsidRPr="00681747">
        <w:rPr>
          <w:rFonts w:ascii="Arial" w:eastAsia="Times New Roman" w:hAnsi="Arial" w:cs="Arial"/>
          <w:kern w:val="0"/>
          <w:sz w:val="31"/>
          <w:szCs w:val="31"/>
          <w14:ligatures w14:val="none"/>
        </w:rPr>
        <w:t xml:space="preserve">I OPŠTI DEO </w:t>
      </w:r>
    </w:p>
    <w:p w:rsidR="00681747" w:rsidRPr="00681747" w:rsidRDefault="00681747" w:rsidP="00681747">
      <w:pPr>
        <w:spacing w:after="0" w:line="240" w:lineRule="auto"/>
        <w:rPr>
          <w:rFonts w:ascii="Arial" w:eastAsia="Times New Roman" w:hAnsi="Arial" w:cs="Arial"/>
          <w:kern w:val="0"/>
          <w:sz w:val="26"/>
          <w:szCs w:val="26"/>
          <w14:ligatures w14:val="none"/>
        </w:rPr>
      </w:pPr>
      <w:r w:rsidRPr="00681747">
        <w:rPr>
          <w:rFonts w:ascii="Arial" w:eastAsia="Times New Roman" w:hAnsi="Arial" w:cs="Arial"/>
          <w:kern w:val="0"/>
          <w:sz w:val="26"/>
          <w:szCs w:val="26"/>
          <w14:ligatures w14:val="none"/>
        </w:rPr>
        <w:t>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2" w:name="str_2"/>
      <w:bookmarkEnd w:id="2"/>
      <w:r w:rsidRPr="00681747">
        <w:rPr>
          <w:rFonts w:ascii="Arial" w:eastAsia="Times New Roman" w:hAnsi="Arial" w:cs="Arial"/>
          <w:kern w:val="0"/>
          <w:sz w:val="28"/>
          <w:szCs w:val="28"/>
          <w14:ligatures w14:val="none"/>
        </w:rPr>
        <w:t xml:space="preserve">PREDMET UREĐIVANJA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681747">
        <w:rPr>
          <w:rFonts w:ascii="Arial" w:eastAsia="Times New Roman" w:hAnsi="Arial" w:cs="Arial"/>
          <w:b/>
          <w:bCs/>
          <w:kern w:val="0"/>
          <w:sz w:val="24"/>
          <w:szCs w:val="24"/>
          <w14:ligatures w14:val="none"/>
        </w:rPr>
        <w:t>Član 1</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Ovim Pravilnikom bliže se uređuje način planiranja javnih nabavki i nabavki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koje se Zakon o javnim nabavkama ne primenjuje (u daljem tekstu: nabavke), kao i nabavki društvenih i drugih posebnih usluga, kao posebnog režima nabavki, sprovođenje postupaka i praćenja izvršenja ugovora.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Pravilnik je namenjen svim direktnim korisnicima budžeta Grada Niša (u daljem tekstu: naručilac).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4" w:name="str_3"/>
      <w:bookmarkEnd w:id="4"/>
      <w:r w:rsidRPr="00681747">
        <w:rPr>
          <w:rFonts w:ascii="Arial" w:eastAsia="Times New Roman" w:hAnsi="Arial" w:cs="Arial"/>
          <w:kern w:val="0"/>
          <w:sz w:val="28"/>
          <w:szCs w:val="28"/>
          <w14:ligatures w14:val="none"/>
        </w:rPr>
        <w:t xml:space="preserve">NAČIN PLANIRANJA JAVNIH NABAVKI I NABAVKI NA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681747">
        <w:rPr>
          <w:rFonts w:ascii="Arial" w:eastAsia="Times New Roman" w:hAnsi="Arial" w:cs="Arial"/>
          <w:b/>
          <w:bCs/>
          <w:kern w:val="0"/>
          <w:sz w:val="24"/>
          <w:szCs w:val="24"/>
          <w14:ligatures w14:val="none"/>
        </w:rPr>
        <w:t>Član 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U ovom delu Pravilnika uređuju se ovlašćenja u planiranju javnih nabavki i nabavki, postupak i rokovi izrade i donošenja akata, odgovornost za planiranje, kao i druga pitanja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značaja za način planiranja javnih nabavki i nabavki.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681747">
        <w:rPr>
          <w:rFonts w:ascii="Arial" w:eastAsia="Times New Roman" w:hAnsi="Arial" w:cs="Arial"/>
          <w:b/>
          <w:bCs/>
          <w:kern w:val="0"/>
          <w:sz w:val="24"/>
          <w:szCs w:val="24"/>
          <w14:ligatures w14:val="none"/>
        </w:rPr>
        <w:t xml:space="preserve">Pravila za planiranje javnih nabavki i nabavki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681747">
        <w:rPr>
          <w:rFonts w:ascii="Arial" w:eastAsia="Times New Roman" w:hAnsi="Arial" w:cs="Arial"/>
          <w:b/>
          <w:bCs/>
          <w:kern w:val="0"/>
          <w:sz w:val="24"/>
          <w:szCs w:val="24"/>
          <w14:ligatures w14:val="none"/>
        </w:rPr>
        <w:t>Član 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Pravila koja se primenjuju za planiranje svake javne nabavke i nabavki su: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1. </w:t>
      </w:r>
      <w:proofErr w:type="gramStart"/>
      <w:r w:rsidRPr="00681747">
        <w:rPr>
          <w:rFonts w:ascii="Arial" w:eastAsia="Times New Roman" w:hAnsi="Arial" w:cs="Arial"/>
          <w:kern w:val="0"/>
          <w14:ligatures w14:val="none"/>
        </w:rPr>
        <w:t>predmet</w:t>
      </w:r>
      <w:proofErr w:type="gramEnd"/>
      <w:r w:rsidRPr="00681747">
        <w:rPr>
          <w:rFonts w:ascii="Arial" w:eastAsia="Times New Roman" w:hAnsi="Arial" w:cs="Arial"/>
          <w:kern w:val="0"/>
          <w14:ligatures w14:val="none"/>
        </w:rPr>
        <w:t xml:space="preserve"> javne nabavke i nabavki treba da bude u funkciji obavljanja aktivnosti iz delokruga rada naručioca i u skladu sa planiranim ciljevima;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2. </w:t>
      </w:r>
      <w:proofErr w:type="gramStart"/>
      <w:r w:rsidRPr="00681747">
        <w:rPr>
          <w:rFonts w:ascii="Arial" w:eastAsia="Times New Roman" w:hAnsi="Arial" w:cs="Arial"/>
          <w:kern w:val="0"/>
          <w14:ligatures w14:val="none"/>
        </w:rPr>
        <w:t>tehničke</w:t>
      </w:r>
      <w:proofErr w:type="gramEnd"/>
      <w:r w:rsidRPr="00681747">
        <w:rPr>
          <w:rFonts w:ascii="Arial" w:eastAsia="Times New Roman" w:hAnsi="Arial" w:cs="Arial"/>
          <w:kern w:val="0"/>
          <w14:ligatures w14:val="none"/>
        </w:rPr>
        <w:t xml:space="preserve"> specifikacije i količine treba da odgovaraju stvarnim potrebama naručioca;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3. </w:t>
      </w:r>
      <w:proofErr w:type="gramStart"/>
      <w:r w:rsidRPr="00681747">
        <w:rPr>
          <w:rFonts w:ascii="Arial" w:eastAsia="Times New Roman" w:hAnsi="Arial" w:cs="Arial"/>
          <w:kern w:val="0"/>
          <w14:ligatures w14:val="none"/>
        </w:rPr>
        <w:t>procenjena</w:t>
      </w:r>
      <w:proofErr w:type="gramEnd"/>
      <w:r w:rsidRPr="00681747">
        <w:rPr>
          <w:rFonts w:ascii="Arial" w:eastAsia="Times New Roman" w:hAnsi="Arial" w:cs="Arial"/>
          <w:kern w:val="0"/>
          <w14:ligatures w14:val="none"/>
        </w:rPr>
        <w:t xml:space="preserve"> vrednost konkretnih javnih nabavki i nabavki treba da bude odgovarajuća, s obzirom na ciljeve nabavki, imajući u vidu tehničke specifikacije i količine;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4. </w:t>
      </w:r>
      <w:proofErr w:type="gramStart"/>
      <w:r w:rsidRPr="00681747">
        <w:rPr>
          <w:rFonts w:ascii="Arial" w:eastAsia="Times New Roman" w:hAnsi="Arial" w:cs="Arial"/>
          <w:kern w:val="0"/>
          <w14:ligatures w14:val="none"/>
        </w:rPr>
        <w:t>stanje</w:t>
      </w:r>
      <w:proofErr w:type="gramEnd"/>
      <w:r w:rsidRPr="00681747">
        <w:rPr>
          <w:rFonts w:ascii="Arial" w:eastAsia="Times New Roman" w:hAnsi="Arial" w:cs="Arial"/>
          <w:kern w:val="0"/>
          <w14:ligatures w14:val="none"/>
        </w:rPr>
        <w:t xml:space="preserve"> na zalihama i iskustveni pokazatelji u vezi sa mesečnom, kvartalnom, godišnjom potrošnjom dobara i sl.;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5. </w:t>
      </w:r>
      <w:proofErr w:type="gramStart"/>
      <w:r w:rsidRPr="00681747">
        <w:rPr>
          <w:rFonts w:ascii="Arial" w:eastAsia="Times New Roman" w:hAnsi="Arial" w:cs="Arial"/>
          <w:kern w:val="0"/>
          <w14:ligatures w14:val="none"/>
        </w:rPr>
        <w:t>troškovi</w:t>
      </w:r>
      <w:proofErr w:type="gramEnd"/>
      <w:r w:rsidRPr="00681747">
        <w:rPr>
          <w:rFonts w:ascii="Arial" w:eastAsia="Times New Roman" w:hAnsi="Arial" w:cs="Arial"/>
          <w:kern w:val="0"/>
          <w14:ligatures w14:val="none"/>
        </w:rPr>
        <w:t xml:space="preserve"> održavanja i korišćenja postojeće opreme u odnosu na troškove nove opreme, isplativost investicije, isplativost remonta postojeće opreme i sl.;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6. </w:t>
      </w:r>
      <w:proofErr w:type="gramStart"/>
      <w:r w:rsidRPr="00681747">
        <w:rPr>
          <w:rFonts w:ascii="Arial" w:eastAsia="Times New Roman" w:hAnsi="Arial" w:cs="Arial"/>
          <w:kern w:val="0"/>
          <w14:ligatures w14:val="none"/>
        </w:rPr>
        <w:t>troškovi</w:t>
      </w:r>
      <w:proofErr w:type="gramEnd"/>
      <w:r w:rsidRPr="00681747">
        <w:rPr>
          <w:rFonts w:ascii="Arial" w:eastAsia="Times New Roman" w:hAnsi="Arial" w:cs="Arial"/>
          <w:kern w:val="0"/>
          <w14:ligatures w14:val="none"/>
        </w:rPr>
        <w:t xml:space="preserve"> životnog ciklusa predmeta javnih nabavki i nabavki (trošak nabavke, troškove upotrebe i održavanja, kao i troškovi odlaganja nakon upotrebe);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7. </w:t>
      </w:r>
      <w:proofErr w:type="gramStart"/>
      <w:r w:rsidRPr="00681747">
        <w:rPr>
          <w:rFonts w:ascii="Arial" w:eastAsia="Times New Roman" w:hAnsi="Arial" w:cs="Arial"/>
          <w:kern w:val="0"/>
          <w14:ligatures w14:val="none"/>
        </w:rPr>
        <w:t>prikupljanje</w:t>
      </w:r>
      <w:proofErr w:type="gramEnd"/>
      <w:r w:rsidRPr="00681747">
        <w:rPr>
          <w:rFonts w:ascii="Arial" w:eastAsia="Times New Roman" w:hAnsi="Arial" w:cs="Arial"/>
          <w:kern w:val="0"/>
          <w14:ligatures w14:val="none"/>
        </w:rPr>
        <w:t xml:space="preserve"> i analiza postojećih informacija i baza podataka o izabranim ponuđačima i zaključenim ugovorima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8. </w:t>
      </w:r>
      <w:proofErr w:type="gramStart"/>
      <w:r w:rsidRPr="00681747">
        <w:rPr>
          <w:rFonts w:ascii="Arial" w:eastAsia="Times New Roman" w:hAnsi="Arial" w:cs="Arial"/>
          <w:kern w:val="0"/>
          <w14:ligatures w14:val="none"/>
        </w:rPr>
        <w:t>praćenje</w:t>
      </w:r>
      <w:proofErr w:type="gramEnd"/>
      <w:r w:rsidRPr="00681747">
        <w:rPr>
          <w:rFonts w:ascii="Arial" w:eastAsia="Times New Roman" w:hAnsi="Arial" w:cs="Arial"/>
          <w:kern w:val="0"/>
          <w14:ligatures w14:val="none"/>
        </w:rPr>
        <w:t xml:space="preserve"> i poređenje troškova održavanja i korišćenja postojeće opreme u odnosu na troškove nove opreme, isplativost investicije, isplativost remonta, postojeće opreme i sl;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9. </w:t>
      </w:r>
      <w:proofErr w:type="gramStart"/>
      <w:r w:rsidRPr="00681747">
        <w:rPr>
          <w:rFonts w:ascii="Arial" w:eastAsia="Times New Roman" w:hAnsi="Arial" w:cs="Arial"/>
          <w:kern w:val="0"/>
          <w14:ligatures w14:val="none"/>
        </w:rPr>
        <w:t>ekološka</w:t>
      </w:r>
      <w:proofErr w:type="gramEnd"/>
      <w:r w:rsidRPr="00681747">
        <w:rPr>
          <w:rFonts w:ascii="Arial" w:eastAsia="Times New Roman" w:hAnsi="Arial" w:cs="Arial"/>
          <w:kern w:val="0"/>
          <w14:ligatures w14:val="none"/>
        </w:rPr>
        <w:t xml:space="preserve"> prednost predmeta nabavljanja, energetska efikasnost i troškovi životnog ciklusa (trošak nabavke, troškovi upotrebe i održavanja, kao i troškovi odlaganja nakon upotrebe);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10. </w:t>
      </w:r>
      <w:proofErr w:type="gramStart"/>
      <w:r w:rsidRPr="00681747">
        <w:rPr>
          <w:rFonts w:ascii="Arial" w:eastAsia="Times New Roman" w:hAnsi="Arial" w:cs="Arial"/>
          <w:kern w:val="0"/>
          <w14:ligatures w14:val="none"/>
        </w:rPr>
        <w:t>rizici</w:t>
      </w:r>
      <w:proofErr w:type="gramEnd"/>
      <w:r w:rsidRPr="00681747">
        <w:rPr>
          <w:rFonts w:ascii="Arial" w:eastAsia="Times New Roman" w:hAnsi="Arial" w:cs="Arial"/>
          <w:kern w:val="0"/>
          <w14:ligatures w14:val="none"/>
        </w:rPr>
        <w:t xml:space="preserve"> i troškovi u slučaju nesprovođenja postupka nabavljanja dobara, usluga ili radova.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681747">
        <w:rPr>
          <w:rFonts w:ascii="Arial" w:eastAsia="Times New Roman" w:hAnsi="Arial" w:cs="Arial"/>
          <w:b/>
          <w:bCs/>
          <w:kern w:val="0"/>
          <w:sz w:val="24"/>
          <w:szCs w:val="24"/>
          <w14:ligatures w14:val="none"/>
        </w:rPr>
        <w:t xml:space="preserve">Način ispitivanja i istraživanja tržišta predmeta javnih nabavki i nabavki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681747">
        <w:rPr>
          <w:rFonts w:ascii="Arial" w:eastAsia="Times New Roman" w:hAnsi="Arial" w:cs="Arial"/>
          <w:b/>
          <w:bCs/>
          <w:kern w:val="0"/>
          <w:sz w:val="24"/>
          <w:szCs w:val="24"/>
          <w14:ligatures w14:val="none"/>
        </w:rPr>
        <w:t>Član 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ispituje i istražuje tržište za svaki pojedinačni predmet javne nabavke i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više načina: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ispitivanjem</w:t>
      </w:r>
      <w:proofErr w:type="gramEnd"/>
      <w:r w:rsidRPr="00681747">
        <w:rPr>
          <w:rFonts w:ascii="Arial" w:eastAsia="Times New Roman" w:hAnsi="Arial" w:cs="Arial"/>
          <w:kern w:val="0"/>
          <w14:ligatures w14:val="none"/>
        </w:rPr>
        <w:t xml:space="preserve"> prethodnih iskustava u nabavci konkretnog predmeta nabavke,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istraživanjem</w:t>
      </w:r>
      <w:proofErr w:type="gramEnd"/>
      <w:r w:rsidRPr="00681747">
        <w:rPr>
          <w:rFonts w:ascii="Arial" w:eastAsia="Times New Roman" w:hAnsi="Arial" w:cs="Arial"/>
          <w:kern w:val="0"/>
          <w14:ligatures w14:val="none"/>
        </w:rPr>
        <w:t xml:space="preserve"> javno dostupnih podataka putem interneta,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kao</w:t>
      </w:r>
      <w:proofErr w:type="gramEnd"/>
      <w:r w:rsidRPr="00681747">
        <w:rPr>
          <w:rFonts w:ascii="Arial" w:eastAsia="Times New Roman" w:hAnsi="Arial" w:cs="Arial"/>
          <w:kern w:val="0"/>
          <w14:ligatures w14:val="none"/>
        </w:rPr>
        <w:t xml:space="preserve"> i na drugi pogodan način, imajući u vidu svaki predmet javne nabavke i nabavke na koje se Zakon o javnim nabavkama ne primenjuje, pojedinačno.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681747">
        <w:rPr>
          <w:rFonts w:ascii="Arial" w:eastAsia="Times New Roman" w:hAnsi="Arial" w:cs="Arial"/>
          <w:b/>
          <w:bCs/>
          <w:kern w:val="0"/>
          <w:sz w:val="24"/>
          <w:szCs w:val="24"/>
          <w14:ligatures w14:val="none"/>
        </w:rPr>
        <w:t xml:space="preserve">Pravila i način određivanja predmeta i tehničkih specifikacija javnih nabavki i nabavki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681747">
        <w:rPr>
          <w:rFonts w:ascii="Arial" w:eastAsia="Times New Roman" w:hAnsi="Arial" w:cs="Arial"/>
          <w:b/>
          <w:bCs/>
          <w:kern w:val="0"/>
          <w:sz w:val="24"/>
          <w:szCs w:val="24"/>
          <w14:ligatures w14:val="none"/>
        </w:rPr>
        <w:t>Član 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Predmet javne nabavke i nabavke su dobra, usluge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radovi, određeni u skladu sa Zakonom o javnim nabavkama i opštim rečnikom nabavki (CPV).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Tehnička specifikacija predmeta javne nabavke i nabavke, mora biti takva da se isti opiše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jednostavan, jasan, objektivan i razumljiv način.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da tehničku specifikaciju izradi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čl. </w:t>
      </w:r>
      <w:proofErr w:type="gramStart"/>
      <w:r w:rsidRPr="00681747">
        <w:rPr>
          <w:rFonts w:ascii="Arial" w:eastAsia="Times New Roman" w:hAnsi="Arial" w:cs="Arial"/>
          <w:kern w:val="0"/>
          <w14:ligatures w14:val="none"/>
        </w:rPr>
        <w:t>98-102. Zakona o javnim nabavkama.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2" w:name="clan_6"/>
      <w:bookmarkEnd w:id="12"/>
      <w:r w:rsidRPr="00681747">
        <w:rPr>
          <w:rFonts w:ascii="Arial" w:eastAsia="Times New Roman" w:hAnsi="Arial" w:cs="Arial"/>
          <w:b/>
          <w:bCs/>
          <w:kern w:val="0"/>
          <w:sz w:val="24"/>
          <w:szCs w:val="24"/>
          <w14:ligatures w14:val="none"/>
        </w:rPr>
        <w:lastRenderedPageBreak/>
        <w:t>Član 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utvrđuje stvarne potrebe za predmetima javnih nabavki i nabavki, koji su neophodni za obavljanje svih aktivnosti iz svog delokruga rada.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Stvarne potrebe za javnom nabavkom i nabavkom dobara, usluga i radova, naručilac određuje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pravilima za planiranje nabavki iz člana 3.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Pravilnika.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13" w:name="str_7"/>
      <w:bookmarkEnd w:id="13"/>
      <w:r w:rsidRPr="00681747">
        <w:rPr>
          <w:rFonts w:ascii="Arial" w:eastAsia="Times New Roman" w:hAnsi="Arial" w:cs="Arial"/>
          <w:b/>
          <w:bCs/>
          <w:kern w:val="0"/>
          <w:sz w:val="24"/>
          <w:szCs w:val="24"/>
          <w14:ligatures w14:val="none"/>
        </w:rPr>
        <w:t xml:space="preserve">Pravila i način određivanja procenjene vrednosti nabavke - javne nabavke i nabavke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4" w:name="clan_7"/>
      <w:bookmarkEnd w:id="14"/>
      <w:r w:rsidRPr="00681747">
        <w:rPr>
          <w:rFonts w:ascii="Arial" w:eastAsia="Times New Roman" w:hAnsi="Arial" w:cs="Arial"/>
          <w:b/>
          <w:bCs/>
          <w:kern w:val="0"/>
          <w:sz w:val="24"/>
          <w:szCs w:val="24"/>
          <w14:ligatures w14:val="none"/>
        </w:rPr>
        <w:t>Član 7</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Procenjenu vrednost javne nabavke i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koje se Zakon o javnim nabavkama ne primenjuje, naručilac određuje na osnovu i u skladu sa tehničkim specifikacijama utvrđenog predmeta nabavke i utvrđenim količinama, a kao rezultat prethodnog iskustva u nabavci konkretnog predmeta nabavke i sprovedenog istraživanja tržišta.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utvrđuje procenjenu vrednost javne nabavke i nabavke i to u ukupnom iznosu i posebno za svaku od partija, ukoliko je nabavka oblikovana po partijama, u skladu sa Zakonom o javnim nabavkama, i to bez uračunatog poreza na dodatu vrednost i sa uračunatim porezom na dodatu vrednost, odnosno sa pravnim osnovom za eventualno poresko oslobađanje.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5" w:name="clan_8"/>
      <w:bookmarkEnd w:id="15"/>
      <w:r w:rsidRPr="00681747">
        <w:rPr>
          <w:rFonts w:ascii="Arial" w:eastAsia="Times New Roman" w:hAnsi="Arial" w:cs="Arial"/>
          <w:b/>
          <w:bCs/>
          <w:kern w:val="0"/>
          <w:sz w:val="24"/>
          <w:szCs w:val="24"/>
          <w14:ligatures w14:val="none"/>
        </w:rPr>
        <w:t>Član 8</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određuje vrstu postupka za svaki predmet javne nabavke i nabavke dobara, usluga i radova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Zakonom o javnim nabavkama.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16" w:name="str_8"/>
      <w:bookmarkEnd w:id="16"/>
      <w:r w:rsidRPr="00681747">
        <w:rPr>
          <w:rFonts w:ascii="Arial" w:eastAsia="Times New Roman" w:hAnsi="Arial" w:cs="Arial"/>
          <w:b/>
          <w:bCs/>
          <w:kern w:val="0"/>
          <w:sz w:val="24"/>
          <w:szCs w:val="24"/>
          <w14:ligatures w14:val="none"/>
        </w:rPr>
        <w:t xml:space="preserve">Rezervisane javne nabavke i nabavke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7" w:name="clan_9"/>
      <w:bookmarkEnd w:id="17"/>
      <w:r w:rsidRPr="00681747">
        <w:rPr>
          <w:rFonts w:ascii="Arial" w:eastAsia="Times New Roman" w:hAnsi="Arial" w:cs="Arial"/>
          <w:b/>
          <w:bCs/>
          <w:kern w:val="0"/>
          <w:sz w:val="24"/>
          <w:szCs w:val="24"/>
          <w14:ligatures w14:val="none"/>
        </w:rPr>
        <w:t>Član 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može da predvidi da se ugovor o javnoj nabavci, odnosno nabavci izvršava u okviru programa zaštitnog zapošljavanja.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Ukoliko naručilac utvrdi i obrazloži opravdanost izvršavanja ugovora o javnoj nabavci, odnosno nabavci u okviru programa zaštitnog zapošljavanja, pravo učešća u postupku javne nabavke, odnosno nabavke, može da rezerviše za: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1) </w:t>
      </w:r>
      <w:proofErr w:type="gramStart"/>
      <w:r w:rsidRPr="00681747">
        <w:rPr>
          <w:rFonts w:ascii="Arial" w:eastAsia="Times New Roman" w:hAnsi="Arial" w:cs="Arial"/>
          <w:kern w:val="0"/>
          <w14:ligatures w14:val="none"/>
        </w:rPr>
        <w:t>privredne</w:t>
      </w:r>
      <w:proofErr w:type="gramEnd"/>
      <w:r w:rsidRPr="00681747">
        <w:rPr>
          <w:rFonts w:ascii="Arial" w:eastAsia="Times New Roman" w:hAnsi="Arial" w:cs="Arial"/>
          <w:kern w:val="0"/>
          <w14:ligatures w14:val="none"/>
        </w:rPr>
        <w:t xml:space="preserve"> subjekte čiji je osnovni cilj profesionalna rehabilitacija i zapošljavanje osoba sa invaliditetom koji su organizovani u skladu sa zakonom kojim se uređuje profesionalna rehabilitacija i zapošljavanje osoba sa invaliditetom;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2) </w:t>
      </w:r>
      <w:proofErr w:type="gramStart"/>
      <w:r w:rsidRPr="00681747">
        <w:rPr>
          <w:rFonts w:ascii="Arial" w:eastAsia="Times New Roman" w:hAnsi="Arial" w:cs="Arial"/>
          <w:kern w:val="0"/>
          <w14:ligatures w14:val="none"/>
        </w:rPr>
        <w:t>privredne</w:t>
      </w:r>
      <w:proofErr w:type="gramEnd"/>
      <w:r w:rsidRPr="00681747">
        <w:rPr>
          <w:rFonts w:ascii="Arial" w:eastAsia="Times New Roman" w:hAnsi="Arial" w:cs="Arial"/>
          <w:kern w:val="0"/>
          <w14:ligatures w14:val="none"/>
        </w:rPr>
        <w:t xml:space="preserve"> subjekte čiji je osnovni cilj društvena i profesionalna integracija lica u nepovoljnom položaju koji su organizovani u skladu sa zakonom kojim se uređuje socijalno preduzetništvo.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lastRenderedPageBreak/>
        <w:t>U slučaju iz st. 2.</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najmanje 50% zaposlenih lica u tim privrednim subjektima ili u okviru programa zaštitnog zapošljavanja čine osobe s invaliditetom ili lica u nepovoljnom položaju.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18" w:name="str_9"/>
      <w:bookmarkEnd w:id="18"/>
      <w:r w:rsidRPr="00681747">
        <w:rPr>
          <w:rFonts w:ascii="Arial" w:eastAsia="Times New Roman" w:hAnsi="Arial" w:cs="Arial"/>
          <w:b/>
          <w:bCs/>
          <w:kern w:val="0"/>
          <w:sz w:val="24"/>
          <w:szCs w:val="24"/>
          <w14:ligatures w14:val="none"/>
        </w:rPr>
        <w:t xml:space="preserve">Određivanje dinamike pokretanja postupka javne nabavke i nabavke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19" w:name="clan_10"/>
      <w:bookmarkEnd w:id="19"/>
      <w:r w:rsidRPr="00681747">
        <w:rPr>
          <w:rFonts w:ascii="Arial" w:eastAsia="Times New Roman" w:hAnsi="Arial" w:cs="Arial"/>
          <w:b/>
          <w:bCs/>
          <w:kern w:val="0"/>
          <w:sz w:val="24"/>
          <w:szCs w:val="24"/>
          <w14:ligatures w14:val="none"/>
        </w:rPr>
        <w:t>Član 10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Dinamiku pokretanja postupaka javnih nabavki i nabavki određuje naručilac, isto tako objektivne rokove za pripremu i podnošenje ponuda, odnosno prijava, rok za donošenje odluke o dodeli ugovora/obustavi postupka, kao i propisane rokove za zahtev za zaštitu prava, u skladu sa prethodno definisanim okvirnim vremenom pokretanja postupka i zaključenja i izvršenja ugovora, a imajući u vidu vrstu postupka, koji se sprovodi za svaki predmet javne nabavke, odnosno nabavke.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0" w:name="clan_11"/>
      <w:bookmarkEnd w:id="20"/>
      <w:r w:rsidRPr="00681747">
        <w:rPr>
          <w:rFonts w:ascii="Arial" w:eastAsia="Times New Roman" w:hAnsi="Arial" w:cs="Arial"/>
          <w:b/>
          <w:bCs/>
          <w:kern w:val="0"/>
          <w:sz w:val="24"/>
          <w:szCs w:val="24"/>
          <w14:ligatures w14:val="none"/>
        </w:rPr>
        <w:t>Član 11</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važećim propisima i realnim potrebama određuje period na koji se zaključuje ugovor o javnoj nabavci, odnosno nabavci dobara, usluga i radova.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21" w:name="str_10"/>
      <w:bookmarkEnd w:id="21"/>
      <w:r w:rsidRPr="00681747">
        <w:rPr>
          <w:rFonts w:ascii="Arial" w:eastAsia="Times New Roman" w:hAnsi="Arial" w:cs="Arial"/>
          <w:b/>
          <w:bCs/>
          <w:kern w:val="0"/>
          <w:sz w:val="24"/>
          <w:szCs w:val="24"/>
          <w14:ligatures w14:val="none"/>
        </w:rPr>
        <w:t xml:space="preserve">Izrada nacrta godišnjeg plana javnih nabavki, odnosno godišnjeg plana nabavki </w:t>
      </w:r>
      <w:proofErr w:type="gramStart"/>
      <w:r w:rsidRPr="00681747">
        <w:rPr>
          <w:rFonts w:ascii="Arial" w:eastAsia="Times New Roman" w:hAnsi="Arial" w:cs="Arial"/>
          <w:b/>
          <w:bCs/>
          <w:kern w:val="0"/>
          <w:sz w:val="24"/>
          <w:szCs w:val="24"/>
          <w14:ligatures w14:val="none"/>
        </w:rPr>
        <w:t>na</w:t>
      </w:r>
      <w:proofErr w:type="gramEnd"/>
      <w:r w:rsidRPr="00681747">
        <w:rPr>
          <w:rFonts w:ascii="Arial" w:eastAsia="Times New Roman" w:hAnsi="Arial" w:cs="Arial"/>
          <w:b/>
          <w:bCs/>
          <w:kern w:val="0"/>
          <w:sz w:val="24"/>
          <w:szCs w:val="24"/>
          <w14:ligatures w14:val="none"/>
        </w:rPr>
        <w:t xml:space="preserve"> koje se Zakon o javnim nabavkama ne primenjuje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2" w:name="clan_12"/>
      <w:bookmarkEnd w:id="22"/>
      <w:r w:rsidRPr="00681747">
        <w:rPr>
          <w:rFonts w:ascii="Arial" w:eastAsia="Times New Roman" w:hAnsi="Arial" w:cs="Arial"/>
          <w:b/>
          <w:bCs/>
          <w:kern w:val="0"/>
          <w:sz w:val="24"/>
          <w:szCs w:val="24"/>
          <w14:ligatures w14:val="none"/>
        </w:rPr>
        <w:t>Član 12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u skladu sa svojim finansijskim planom utvrđuje i iskazuje potrebe za predmetima javnih nabavki, odnosno nabavki, te utvrđuje opise predmeta javnih nabavki, odnosno nabavki, naziv i oznaku iz opšteg rečnika nabavki (CPV), njihove procenjene vrednosti - u ukupnom iznosu i posebno za svaku od partija, ukoliko je nabavka oblikovana po partijama, bez uračunatog poreza na dodatu vrednost i sa uračunatim porezom na dodatu vrednost, odnosno, utvrđuje pravni osnov za eventualno poresko oslobođenje, kao i vrste predmetnih postupaka.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3" w:name="clan_13"/>
      <w:bookmarkEnd w:id="23"/>
      <w:r w:rsidRPr="00681747">
        <w:rPr>
          <w:rFonts w:ascii="Arial" w:eastAsia="Times New Roman" w:hAnsi="Arial" w:cs="Arial"/>
          <w:b/>
          <w:bCs/>
          <w:kern w:val="0"/>
          <w:sz w:val="24"/>
          <w:szCs w:val="24"/>
          <w14:ligatures w14:val="none"/>
        </w:rPr>
        <w:t>Član 13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da nakon usvajanja finansijskog plana dostavi Gradskoj upravi za finansije plan javnih nabavki kao i spisak nabavki, istovremeno u pisanom obliku i putem elektronske pošte: javne.nabavke@gu.ni.rs. </w:t>
      </w:r>
      <w:proofErr w:type="gramStart"/>
      <w:r w:rsidRPr="00681747">
        <w:rPr>
          <w:rFonts w:ascii="Arial" w:eastAsia="Times New Roman" w:hAnsi="Arial" w:cs="Arial"/>
          <w:kern w:val="0"/>
          <w14:ligatures w14:val="none"/>
        </w:rPr>
        <w:t>Plan javnih nabavki i spisak nabavki sadrži sve neophodne podatke radi objavljivanja godišnjeg plana javnih nabavki.</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Kancelarija za lokalni ekonomski razvoj nakon usvajanja finansijskog plana donosi Plan javnih nabavki.</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4" w:name="clan_14"/>
      <w:bookmarkEnd w:id="24"/>
      <w:r w:rsidRPr="00681747">
        <w:rPr>
          <w:rFonts w:ascii="Arial" w:eastAsia="Times New Roman" w:hAnsi="Arial" w:cs="Arial"/>
          <w:b/>
          <w:bCs/>
          <w:kern w:val="0"/>
          <w:sz w:val="24"/>
          <w:szCs w:val="24"/>
          <w14:ligatures w14:val="none"/>
        </w:rPr>
        <w:t>Član 14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dobijanja svih neophodnih podataka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naručioca, Gradska uprava za finansije objavljuje godišnji plan javnih nabavki na Portalu javnih nabavki i na internet stranici Grada Niša u roku ne dužem od deset dana od dana donošenja i vodi evidenciju spiskova nabavki svih naručilaca.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Plan Javnih nabavki Kancelarija za lokalni ekonomski razvoj objavljuje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Portal javnih nabavki i svojoj internet stranici.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5" w:name="clan_15"/>
      <w:bookmarkEnd w:id="25"/>
      <w:r w:rsidRPr="00681747">
        <w:rPr>
          <w:rFonts w:ascii="Arial" w:eastAsia="Times New Roman" w:hAnsi="Arial" w:cs="Arial"/>
          <w:b/>
          <w:bCs/>
          <w:kern w:val="0"/>
          <w:sz w:val="24"/>
          <w:szCs w:val="24"/>
          <w14:ligatures w14:val="none"/>
        </w:rPr>
        <w:t>Član 15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Odredbe članova 12-14.</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Pravilnika shodno se primenjuju i na izmene i dopune godišnjeg plana javnih nabavki, odnosno godišnjeg plana nabavki, a u skladu sa Zakonom o javnim nabavkama (naručioci dostavljaju zahteve za izmenu planova u exel tabelama u štampanom i putem elektronske pošte: javne.nabavke@gu.ni.rs).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26" w:name="str_11"/>
      <w:bookmarkEnd w:id="26"/>
      <w:r w:rsidRPr="00681747">
        <w:rPr>
          <w:rFonts w:ascii="Arial" w:eastAsia="Times New Roman" w:hAnsi="Arial" w:cs="Arial"/>
          <w:b/>
          <w:bCs/>
          <w:kern w:val="0"/>
          <w:sz w:val="24"/>
          <w:szCs w:val="24"/>
          <w14:ligatures w14:val="none"/>
        </w:rPr>
        <w:t xml:space="preserve">Odgovornost za planiranje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7" w:name="clan_16"/>
      <w:bookmarkEnd w:id="27"/>
      <w:r w:rsidRPr="00681747">
        <w:rPr>
          <w:rFonts w:ascii="Arial" w:eastAsia="Times New Roman" w:hAnsi="Arial" w:cs="Arial"/>
          <w:b/>
          <w:bCs/>
          <w:kern w:val="0"/>
          <w:sz w:val="24"/>
          <w:szCs w:val="24"/>
          <w14:ligatures w14:val="none"/>
        </w:rPr>
        <w:t>Član 16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odgovoran za zakonit, pravilan i blagovremen rad u postupku planiranja javnih nabavki i nabavki.</w:t>
      </w:r>
      <w:proofErr w:type="gramEnd"/>
      <w:r w:rsidRPr="00681747">
        <w:rPr>
          <w:rFonts w:ascii="Arial" w:eastAsia="Times New Roman" w:hAnsi="Arial" w:cs="Arial"/>
          <w:kern w:val="0"/>
          <w14:ligatures w14:val="none"/>
        </w:rPr>
        <w:t xml:space="preserve">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28" w:name="str_12"/>
      <w:bookmarkEnd w:id="28"/>
      <w:r w:rsidRPr="00681747">
        <w:rPr>
          <w:rFonts w:ascii="Arial" w:eastAsia="Times New Roman" w:hAnsi="Arial" w:cs="Arial"/>
          <w:kern w:val="0"/>
          <w:sz w:val="28"/>
          <w:szCs w:val="28"/>
          <w14:ligatures w14:val="none"/>
        </w:rPr>
        <w:t xml:space="preserve">SPROVOĐENJE POSTUPKA JAVNE NABAVKE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29" w:name="clan_17"/>
      <w:bookmarkEnd w:id="29"/>
      <w:r w:rsidRPr="00681747">
        <w:rPr>
          <w:rFonts w:ascii="Arial" w:eastAsia="Times New Roman" w:hAnsi="Arial" w:cs="Arial"/>
          <w:b/>
          <w:bCs/>
          <w:kern w:val="0"/>
          <w:sz w:val="24"/>
          <w:szCs w:val="24"/>
          <w14:ligatures w14:val="none"/>
        </w:rPr>
        <w:t xml:space="preserve">Član 17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podnosi Gradskoj upravi za finansije zahtev za sprovođenje postupka javne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propisanom obrascu, nakon donošenja godišnjeg plana javnih nabavki naručioca.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Pre podnošenja zahteva za sprovođenje postupka javne nabavke naručilac je dužan da pribavi saglasnost Gradonačelnika Grada Niša za sprovođenje postupka javne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obrascu izrađenom od strane Gradske uprave za finansije.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podnosi gradonačelniku Grada Niša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svom memorandumu zahtev za davanje saglasnosti za izradu ugovora u okviru Okvirnog sporazuma, u kom navodi naziv i broj javne nabavke iz Plana javnih nabavki, vrednost okvirnog sporazuma, vrednost zaključenih ugovora u okviru okvirnog sporazuma, procenjenu vrednost ugovora koji je potrebno zaključiti sa navedenom pozicijom na kojoj su obezbeđena finansijska sredstva za ugovor.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Za sprovođenje postupka javne nabavke čija je procenjena vrednost veća od 30.000.000</w:t>
      </w:r>
      <w:proofErr w:type="gramStart"/>
      <w:r w:rsidRPr="00681747">
        <w:rPr>
          <w:rFonts w:ascii="Arial" w:eastAsia="Times New Roman" w:hAnsi="Arial" w:cs="Arial"/>
          <w:kern w:val="0"/>
          <w14:ligatures w14:val="none"/>
        </w:rPr>
        <w:t>,00</w:t>
      </w:r>
      <w:proofErr w:type="gramEnd"/>
      <w:r w:rsidRPr="00681747">
        <w:rPr>
          <w:rFonts w:ascii="Arial" w:eastAsia="Times New Roman" w:hAnsi="Arial" w:cs="Arial"/>
          <w:kern w:val="0"/>
          <w14:ligatures w14:val="none"/>
        </w:rPr>
        <w:t xml:space="preserve"> dinara bez PDV, naručilac, na svom memorandumu, pribavlja saglasnog Gradskog veća Grada Niša, u kome navodi naziv i broj javne nabavke iz Plana javnih nabavki, predmet i opis javne nabavke, procenjenu vrednost javne nabavke u ukupnom iznosu bez PDV i ukupnom iznosu sa PDV, izvor finansiranja, odnosno podatke o aproprijaciji i broj pozicije u Odluci o budžetu Grada Niša i Rešenju o finansijskom planu.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0" w:name="clan_18"/>
      <w:bookmarkEnd w:id="30"/>
      <w:r w:rsidRPr="00681747">
        <w:rPr>
          <w:rFonts w:ascii="Arial" w:eastAsia="Times New Roman" w:hAnsi="Arial" w:cs="Arial"/>
          <w:b/>
          <w:bCs/>
          <w:kern w:val="0"/>
          <w:sz w:val="24"/>
          <w:szCs w:val="24"/>
          <w14:ligatures w14:val="none"/>
        </w:rPr>
        <w:t>Član 18</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može podneti zahtev za sprovođenje postupka javne nabavke i saglasnost Gradonačelnika Grada Niša pre donošenja godišnjeg plana javnih nabavki u izuzetnim slučajevima, uz obrazloženje razloga hitnosti o čijoj opravdanosti naručilac snosi odgovornost, s </w:t>
      </w:r>
      <w:proofErr w:type="gramStart"/>
      <w:r w:rsidRPr="00681747">
        <w:rPr>
          <w:rFonts w:ascii="Arial" w:eastAsia="Times New Roman" w:hAnsi="Arial" w:cs="Arial"/>
          <w:kern w:val="0"/>
          <w14:ligatures w14:val="none"/>
        </w:rPr>
        <w:t>tim</w:t>
      </w:r>
      <w:proofErr w:type="gramEnd"/>
      <w:r w:rsidRPr="00681747">
        <w:rPr>
          <w:rFonts w:ascii="Arial" w:eastAsia="Times New Roman" w:hAnsi="Arial" w:cs="Arial"/>
          <w:kern w:val="0"/>
          <w14:ligatures w14:val="none"/>
        </w:rPr>
        <w:t xml:space="preserve"> da okolnosti kojima naručilac opravdava izuzetnu hitnost ne smeju biti prouzrokovane njegovim postupanjem.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1" w:name="clan_19"/>
      <w:bookmarkEnd w:id="31"/>
      <w:r w:rsidRPr="00681747">
        <w:rPr>
          <w:rFonts w:ascii="Arial" w:eastAsia="Times New Roman" w:hAnsi="Arial" w:cs="Arial"/>
          <w:b/>
          <w:bCs/>
          <w:kern w:val="0"/>
          <w:sz w:val="24"/>
          <w:szCs w:val="24"/>
          <w14:ligatures w14:val="none"/>
        </w:rPr>
        <w:lastRenderedPageBreak/>
        <w:t>Član 19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nakon dobijanja saglasnosti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gradonačelnika Grada Niša za sprovođenje postupka javne nabavke, dostavlja Gradskoj upravi za finansije, istovremeno u pisanom obliku i putem elektronske pošte: javne.nabavke@gu.ni.rs, zahtev za sprovođenje postupka javne nabavke koji mora u prilogu da sadrži: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saglasnost</w:t>
      </w:r>
      <w:proofErr w:type="gramEnd"/>
      <w:r w:rsidRPr="00681747">
        <w:rPr>
          <w:rFonts w:ascii="Arial" w:eastAsia="Times New Roman" w:hAnsi="Arial" w:cs="Arial"/>
          <w:kern w:val="0"/>
          <w14:ligatures w14:val="none"/>
        </w:rPr>
        <w:t xml:space="preserve"> Gradonačelnika Grada Niša (ukoliko je procenjena vrednost javne nabavke veća od 30.000.000,00 dinara neophodna je saglasnost Gradskog veća) za sprovođenje postupka javne nabavke 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tehničke</w:t>
      </w:r>
      <w:proofErr w:type="gramEnd"/>
      <w:r w:rsidRPr="00681747">
        <w:rPr>
          <w:rFonts w:ascii="Arial" w:eastAsia="Times New Roman" w:hAnsi="Arial" w:cs="Arial"/>
          <w:kern w:val="0"/>
          <w14:ligatures w14:val="none"/>
        </w:rPr>
        <w:t xml:space="preserve"> specifikacije u pogledu opisa, količine i kvaliteta dobara, radova ili usluga.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dostavlja tehničke specifikacije elektronskim putem u Word i Exsel dokumentu, kao i u pisanom obliku, potpisane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jednog ili više lica, koja su učestvovala u izradi istih.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Zahtev za sprovođenje postupka javne nabavke mora sadržati: opis predmeta javne nabavke, naziv i oznaku iz opšteg rečnika nabavki (CPV), procenjenu vrednost - u ukupnom iznosu i posebno za svaku od partija, ukoliko je nabavka oblikovana po partijama, bez uračunatog poreza na dodatu vrednost i sa uračunatim porezom na dodatu vrednost, kriterijume za kvalitativni izbor privrednog subjekta, kriterijum za dodelu ugovora, obavezne dokaze za kriterijume, rok važenja ponude, definisana sredstva finansijskog obezbeđenja, mesto izvođenja radova, isporuke dobara ili pružanja usluga, rok izvođenja radova, isporuke dobara ili pružanja usluga, garantni rok, rok važenja ugovora, imena članova komisije i njihovih zamena, ime kontakt osobe naručioca, ime lica iz redova naručioca odgovornog za praćenje izvršenja ugovora. </w:t>
      </w:r>
      <w:proofErr w:type="gramStart"/>
      <w:r w:rsidRPr="00681747">
        <w:rPr>
          <w:rFonts w:ascii="Arial" w:eastAsia="Times New Roman" w:hAnsi="Arial" w:cs="Arial"/>
          <w:kern w:val="0"/>
          <w14:ligatures w14:val="none"/>
        </w:rPr>
        <w:t>Komisija može, pored predloženih, odrediti i druge kriterijume i o tome obavestiti naručioca.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2" w:name="clan_20"/>
      <w:bookmarkEnd w:id="32"/>
      <w:r w:rsidRPr="00681747">
        <w:rPr>
          <w:rFonts w:ascii="Arial" w:eastAsia="Times New Roman" w:hAnsi="Arial" w:cs="Arial"/>
          <w:b/>
          <w:bCs/>
          <w:kern w:val="0"/>
          <w:sz w:val="24"/>
          <w:szCs w:val="24"/>
          <w14:ligatures w14:val="none"/>
        </w:rPr>
        <w:t>Član 20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Kriterijume za dodelu ugovora i elemente kriterijuma, kao i metodologiju za dodelu pondera za svaki element kriterijuma, utvrđuje komisija za javnu nabavku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predlog naručioca.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Komisija za javnu nabavku može odrediti i drugi kriterijum, druge elemente kriterijuma, kao i metodologiju za dodelu pondera za svaki element kriterijuma uzimajući u obzir vrstu, tehničku složenost, trajanje, vrednost javne nabavke i slično, i o tome obavestiti naručioca.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3" w:name="clan_21"/>
      <w:bookmarkEnd w:id="33"/>
      <w:r w:rsidRPr="00681747">
        <w:rPr>
          <w:rFonts w:ascii="Arial" w:eastAsia="Times New Roman" w:hAnsi="Arial" w:cs="Arial"/>
          <w:b/>
          <w:bCs/>
          <w:kern w:val="0"/>
          <w:sz w:val="24"/>
          <w:szCs w:val="24"/>
          <w14:ligatures w14:val="none"/>
        </w:rPr>
        <w:t>Član 21</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nakon prijema urednog zahteva za sprovođenje postupka javne nabavke sačinjava nacrt odluke o sprovođenju postupka javne nabavke i isti dostavlja naručiocu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potpisivanje.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34" w:name="str_13"/>
      <w:bookmarkEnd w:id="34"/>
      <w:r w:rsidRPr="00681747">
        <w:rPr>
          <w:rFonts w:ascii="Arial" w:eastAsia="Times New Roman" w:hAnsi="Arial" w:cs="Arial"/>
          <w:b/>
          <w:bCs/>
          <w:kern w:val="0"/>
          <w:sz w:val="24"/>
          <w:szCs w:val="24"/>
          <w14:ligatures w14:val="none"/>
        </w:rPr>
        <w:t xml:space="preserve">Način izvršavanja obaveza prilikom izrade konkursne dokumentacije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5" w:name="clan_22"/>
      <w:bookmarkEnd w:id="35"/>
      <w:r w:rsidRPr="00681747">
        <w:rPr>
          <w:rFonts w:ascii="Arial" w:eastAsia="Times New Roman" w:hAnsi="Arial" w:cs="Arial"/>
          <w:b/>
          <w:bCs/>
          <w:kern w:val="0"/>
          <w:sz w:val="24"/>
          <w:szCs w:val="24"/>
          <w14:ligatures w14:val="none"/>
        </w:rPr>
        <w:t>Član 22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Komisija za javnu nabavku imenuje se odlukom o sprovođenju postupka javne nabavke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naručioca, a u skladu sa odredbama člana 92. </w:t>
      </w:r>
      <w:proofErr w:type="gramStart"/>
      <w:r w:rsidRPr="00681747">
        <w:rPr>
          <w:rFonts w:ascii="Arial" w:eastAsia="Times New Roman" w:hAnsi="Arial" w:cs="Arial"/>
          <w:kern w:val="0"/>
          <w14:ligatures w14:val="none"/>
        </w:rPr>
        <w:t>Zakona o javnim nabavkama, i ima najmanje tri člana i tri zamene.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Za članove komisije i njihove zamene imenuju se lica iz reda zaposlenih kod naručioca i koja imaju odgovarajuće stručno obrazovanje iz oblasti iz koje je predmet javne nabavke, a jedan član i jedna zamena člana iz reda zaposlenih u Gradskoj upravi za finansije.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Ako naručilac nema zaposleno lice koje ima odgovarajuće stručno obrazovanje iz oblasti iz koje je predmet javne nabavke, u komisiju se može imenovati lice koje je zaposleno kod drugog direktnog korisnika budžeta Grada Niša ili lice koje nije zaposleno kod direktnog korisnika budžeta Grada Niša, ali je pre imenovanja potrebno pribaviti saglasnost rukovodioca kod koga je to lice zaposleno.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članovi komisije i njihove zamene nakon otvaranja ponuda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prijava potpisuju izjavu o postojanju ili nepostojanju sukoba interesa.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Obaveza je naručioca i/ili člana komisije za javnu nabavku, odnosno zamene člana, da se izuzme iz postupka javne nabavke, ukoliko u bilo kojoj fazi tog postupka dođe do saznanja o postojanju sukoba interesa.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6" w:name="clan_23"/>
      <w:bookmarkEnd w:id="36"/>
      <w:r w:rsidRPr="00681747">
        <w:rPr>
          <w:rFonts w:ascii="Arial" w:eastAsia="Times New Roman" w:hAnsi="Arial" w:cs="Arial"/>
          <w:b/>
          <w:bCs/>
          <w:kern w:val="0"/>
          <w:sz w:val="24"/>
          <w:szCs w:val="24"/>
          <w14:ligatures w14:val="none"/>
        </w:rPr>
        <w:t>Član 23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u okviru svoje nadležnosti pruži stručnu pomoć komisiji za javnu nabavku.</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Komisija za javnu nabavku se, u slučaju potrebe, pisanim putem obraća naručiocu za pružanje stručne pomoći.</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kojeg je zatražena stručna pomoć dužan je da pisanim putem odgovori na zahtev komisije za javnu nabavku, u roku koji određuje komisija, a u skladu sa propisanim rokovima za postupanje.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7" w:name="clan_24"/>
      <w:bookmarkEnd w:id="37"/>
      <w:r w:rsidRPr="00681747">
        <w:rPr>
          <w:rFonts w:ascii="Arial" w:eastAsia="Times New Roman" w:hAnsi="Arial" w:cs="Arial"/>
          <w:b/>
          <w:bCs/>
          <w:kern w:val="0"/>
          <w:sz w:val="24"/>
          <w:szCs w:val="24"/>
          <w14:ligatures w14:val="none"/>
        </w:rPr>
        <w:t>Član 24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Komisija za javnu nabavku priprema konkursnu dokumentaciju, odnosno sprovodi sve potrebne radnje u cilju sprovođenja javne nabavke, na način utvrđen Zakonom o javnim nabavkama, važećim podzakonskim aktima koji uređuju oblast javnih nabavki, kao i svim ostalim važećim propisima, tako da privredni subjekti - ponuđači, na osnovu iste mogu da pripreme prihvatljivu ponudu.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38" w:name="str_14"/>
      <w:bookmarkEnd w:id="38"/>
      <w:r w:rsidRPr="00681747">
        <w:rPr>
          <w:rFonts w:ascii="Arial" w:eastAsia="Times New Roman" w:hAnsi="Arial" w:cs="Arial"/>
          <w:b/>
          <w:bCs/>
          <w:kern w:val="0"/>
          <w:sz w:val="24"/>
          <w:szCs w:val="24"/>
          <w14:ligatures w14:val="none"/>
        </w:rPr>
        <w:t xml:space="preserve">Način izvršavanja obaveza u toku otvaranja ponuda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39" w:name="clan_25"/>
      <w:bookmarkEnd w:id="39"/>
      <w:r w:rsidRPr="00681747">
        <w:rPr>
          <w:rFonts w:ascii="Arial" w:eastAsia="Times New Roman" w:hAnsi="Arial" w:cs="Arial"/>
          <w:b/>
          <w:bCs/>
          <w:kern w:val="0"/>
          <w:sz w:val="24"/>
          <w:szCs w:val="24"/>
          <w14:ligatures w14:val="none"/>
        </w:rPr>
        <w:t>Član 25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Otvaranje ponuda mora se obavljati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propisima kojima se uređuju javne nabavke.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Otvaranje delova ponuda koji se ne mogu dostaviti elektronskim sredstvima putem Portala javnih nabavki se sprovodi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mestu i u vreme koji su navedeni u javnom pozivu i konkursnoj dokumentaciji.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40" w:name="str_15"/>
      <w:bookmarkEnd w:id="40"/>
      <w:r w:rsidRPr="00681747">
        <w:rPr>
          <w:rFonts w:ascii="Arial" w:eastAsia="Times New Roman" w:hAnsi="Arial" w:cs="Arial"/>
          <w:b/>
          <w:bCs/>
          <w:kern w:val="0"/>
          <w:sz w:val="24"/>
          <w:szCs w:val="24"/>
          <w14:ligatures w14:val="none"/>
        </w:rPr>
        <w:lastRenderedPageBreak/>
        <w:t xml:space="preserve">Način izvršavanja obaveza u fazi stručne ocene ponuda, odnosno prijava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1" w:name="clan_26"/>
      <w:bookmarkEnd w:id="41"/>
      <w:r w:rsidRPr="00681747">
        <w:rPr>
          <w:rFonts w:ascii="Arial" w:eastAsia="Times New Roman" w:hAnsi="Arial" w:cs="Arial"/>
          <w:b/>
          <w:bCs/>
          <w:kern w:val="0"/>
          <w:sz w:val="24"/>
          <w:szCs w:val="24"/>
          <w14:ligatures w14:val="none"/>
        </w:rPr>
        <w:t>Član 26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Komisija za javnu nabavku je dužna da nakon otvaranja ponuda, odnosno prijava pristupi pregledu, stručnoj oceni i rangiranju ponuda, odnosno prijava, da sačini izveštaj o postupku javne nabavke,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Zakonom o javnim nabavkama.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2" w:name="clan_27"/>
      <w:bookmarkEnd w:id="42"/>
      <w:r w:rsidRPr="00681747">
        <w:rPr>
          <w:rFonts w:ascii="Arial" w:eastAsia="Times New Roman" w:hAnsi="Arial" w:cs="Arial"/>
          <w:b/>
          <w:bCs/>
          <w:kern w:val="0"/>
          <w:sz w:val="24"/>
          <w:szCs w:val="24"/>
          <w14:ligatures w14:val="none"/>
        </w:rPr>
        <w:t>Član 27</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Komisija za javnu nabavku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izveštajem o postupku javne nabavke priprema nacrt odluke o dodeli ugovora, odnosno nacrt odluke o zaključenju okvirnog sporazuma, odnosno nacrt odluke o obustavi postupka javne nabavke, odnosno nacrt odluke o isključenju kandidata.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Nacrt odluke iz stava 1.</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dostavlja se naručiocu na potpisivanje.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donosi odluku o dodeli ugovora, odnosno odluku o zaključenju okvirnog sporazuma, odnosno odluku o obustavi postupka javne nabavke, odnosno odluku o isključenju kandidata.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da donetu odluku o dodeli ugovora, odnosno odluku o zaključenju okvirnog sporazuma, odnosno odluku o obustavi postupka javne nabavke, odnosno odluku o isključenju kandidata, dostavi Gradskoj upravi za finansije istog </w:t>
      </w:r>
      <w:proofErr w:type="gramStart"/>
      <w:r w:rsidRPr="00681747">
        <w:rPr>
          <w:rFonts w:ascii="Arial" w:eastAsia="Times New Roman" w:hAnsi="Arial" w:cs="Arial"/>
          <w:kern w:val="0"/>
          <w14:ligatures w14:val="none"/>
        </w:rPr>
        <w:t>dana</w:t>
      </w:r>
      <w:proofErr w:type="gramEnd"/>
      <w:r w:rsidRPr="00681747">
        <w:rPr>
          <w:rFonts w:ascii="Arial" w:eastAsia="Times New Roman" w:hAnsi="Arial" w:cs="Arial"/>
          <w:kern w:val="0"/>
          <w14:ligatures w14:val="none"/>
        </w:rPr>
        <w:t>, a najkasnije sledećeg dana od dana donošenja i to u pisanom obliku i kao skenirani dokument putem elektronske pošte: javne.nabavke@gu.ni.rs.</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Gradska uprava za finansije je dužna da objavi odluku iz stava 3.</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na Portalu javnih nabavki.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r w:rsidRPr="00681747">
        <w:rPr>
          <w:rFonts w:ascii="Arial" w:eastAsia="Times New Roman" w:hAnsi="Arial" w:cs="Arial"/>
          <w:b/>
          <w:bCs/>
          <w:kern w:val="0"/>
          <w:sz w:val="24"/>
          <w:szCs w:val="24"/>
          <w14:ligatures w14:val="none"/>
        </w:rPr>
        <w:t xml:space="preserve">Član 28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Ukoliko u roku predviđenim Zakonom o javnim nabavkama nije podnet zahtev za zaštitu prava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je zahtev za zaštitu prava konačnom odlukom odbačen ili odbijen, Gradska uprava za finansije sačinjava nacrt ugovora, koji po sadržini mora odgovarati modelu ugovora iz konkursne dokumentacije.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dostavlja šest istovetnih primeraka nacrta ugovora naručiocu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potpisivanje.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Svi primerci nacrta ugovora potpisani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naručioca dostavljaju se Gradskoj upravi za finansije koja je dužna da iste dostavi na potpisivanje drugoj ugovornoj strani.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Po obostranom potpisivanju, dva primerka ugovora zadržava dobavljač/pružalac usluge/izvođač radova.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raspoređuje ostala četiri primerka tako što tri primerka ugovora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sredstvima obezbeđenja dostavlja naručiocu, ukoliko se sredstvo obezbeđenja dostavlja u trenutku zaključenja ugovora, a ako je ugovorom predviđen rok za naknadno dostavljanje sredstva obezbeđenja Gradska uprava za finansije isto dostavlja naručiocu. </w:t>
      </w:r>
      <w:proofErr w:type="gramStart"/>
      <w:r w:rsidRPr="00681747">
        <w:rPr>
          <w:rFonts w:ascii="Arial" w:eastAsia="Times New Roman" w:hAnsi="Arial" w:cs="Arial"/>
          <w:kern w:val="0"/>
          <w14:ligatures w14:val="none"/>
        </w:rPr>
        <w:t>Jedan primerak ugovora Gradska uprava za finansije zadržava za sopstvenu arhivu.</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43" w:name="str_16"/>
      <w:bookmarkEnd w:id="43"/>
      <w:r w:rsidRPr="00681747">
        <w:rPr>
          <w:rFonts w:ascii="Arial" w:eastAsia="Times New Roman" w:hAnsi="Arial" w:cs="Arial"/>
          <w:b/>
          <w:bCs/>
          <w:kern w:val="0"/>
          <w:sz w:val="24"/>
          <w:szCs w:val="24"/>
          <w14:ligatures w14:val="none"/>
        </w:rPr>
        <w:lastRenderedPageBreak/>
        <w:t xml:space="preserve">Sprovođenje postupka javne nabavke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4" w:name="clan_29"/>
      <w:bookmarkEnd w:id="44"/>
      <w:r w:rsidRPr="00681747">
        <w:rPr>
          <w:rFonts w:ascii="Arial" w:eastAsia="Times New Roman" w:hAnsi="Arial" w:cs="Arial"/>
          <w:b/>
          <w:bCs/>
          <w:kern w:val="0"/>
          <w:sz w:val="24"/>
          <w:szCs w:val="24"/>
          <w14:ligatures w14:val="none"/>
        </w:rPr>
        <w:t>Član 29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 Sektor za javne nabavke je dužan da, nakon donete odluke o sprovođenju javne nabavke, pošalje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objavu konkursnu dokumentaciju na Portal javnih nabavki.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Komisija za javnu nabavku je odgovorna za izradu konkursne dokumentacije, dopune zapisnika o otvaranju delova ponuda koji se ne mogu dostaviti elektronskim sredstvima preko Portala javnih nabavki i izveštaja o postupku javne nabavke.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Komisija za javnu nabavku nakon stručne ocene i sačinjenog izveštaja o postupku javne nabavke izrađuje nacrt odluke o dodeli ugovora, odluke o zaključenju okvirnog sporazuma, odluke o obustavi postupka javne nabavke, odluke o isključenju kandidata i ostalih akata u postupku javne nabavke i postupku nabavke i istu dostavlja naručiocu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dalje postupanje.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potpisivanja odluke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naručioca, Gradska uprava za finansije - Sektor za javne nabavke istu šalje na objavljivanje na Portal javnih nabavki.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Nakon isteka roka za podnošenje zahteva za zaštitu prava ponuđača, komisija izrađuje nacrt ugovora.</w:t>
      </w:r>
      <w:proofErr w:type="gramEnd"/>
      <w:r w:rsidRPr="00681747">
        <w:rPr>
          <w:rFonts w:ascii="Arial" w:eastAsia="Times New Roman" w:hAnsi="Arial" w:cs="Arial"/>
          <w:kern w:val="0"/>
          <w14:ligatures w14:val="none"/>
        </w:rPr>
        <w:t xml:space="preserve"> Gradska uprava za finansije - Sektor za javne nabavke ugovore šalje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potpis naručiocu, a nakon potpisivanja od strane naručioca, iste šalje ponuđaču na potpis.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Ukoliko model ugovora zahteva posebna stručna znanja, komisija za javnu nabavku može zahtevati stručnu pomoć Gradske uprave za finansije i Pravobranilaštva Grada Niša.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5" w:name="clan_30"/>
      <w:bookmarkEnd w:id="45"/>
      <w:r w:rsidRPr="00681747">
        <w:rPr>
          <w:rFonts w:ascii="Arial" w:eastAsia="Times New Roman" w:hAnsi="Arial" w:cs="Arial"/>
          <w:b/>
          <w:bCs/>
          <w:kern w:val="0"/>
          <w:sz w:val="24"/>
          <w:szCs w:val="24"/>
          <w14:ligatures w14:val="none"/>
        </w:rPr>
        <w:t>Član 30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Nakon obostranog potpisivanja ugovora, Gradska uprava za finansije - Sektor za javne nabavke sredstvo obezbeđenja za ozbiljnost ponude vraća ponuđaču.</w:t>
      </w:r>
      <w:proofErr w:type="gramEnd"/>
      <w:r w:rsidRPr="00681747">
        <w:rPr>
          <w:rFonts w:ascii="Arial" w:eastAsia="Times New Roman" w:hAnsi="Arial" w:cs="Arial"/>
          <w:kern w:val="0"/>
          <w14:ligatures w14:val="none"/>
        </w:rPr>
        <w:t xml:space="preserve"> Ostala sredstva obezbeđenja (sredstva obezbeđenja za ispunjenje ugovornih obaveza, za otklanjanje nedostataka u garantnom roku,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odgovornosti za prouzrokovanu štetu ako je nastala u vezi sa obavljanjem određene delatnosti i za povraćaj avansnog plaćanja) sa tri primerka potpisanog ugovora dostavljaju se naručiocu, a naručilac ista dostavlja Gradskoj upravi za finansije - Sektoru za trezor i računovodstvo, na knjiženje i čuvanje.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u čijem je delokrugu praćenje izvršenja ugovora, dužan je da, u slučaju zamene, produžetka ili realizacije sredstva obezbeđenja, o tome, bez odlaganja, obavesti Gradsku upravu za finansije - Sektor za trezor i računovodstvo.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obostranog ispunjenja ugovornih obaveza, Naručilac preuzima sredstva obezbeđenja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Gradske uprave za finansije - Sektora za trezor i računovodstvo i vraća ih ponuđaču.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6" w:name="clan_31"/>
      <w:bookmarkEnd w:id="46"/>
      <w:r w:rsidRPr="00681747">
        <w:rPr>
          <w:rFonts w:ascii="Arial" w:eastAsia="Times New Roman" w:hAnsi="Arial" w:cs="Arial"/>
          <w:b/>
          <w:bCs/>
          <w:kern w:val="0"/>
          <w:sz w:val="24"/>
          <w:szCs w:val="24"/>
          <w14:ligatures w14:val="none"/>
        </w:rPr>
        <w:t>Član 31</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 postupku zaštite prava postupa komisija za javnu nabavku, koja može zahtevati stručnu pomoć naručioca i Gradske uprave za finansije.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Ako je zahtev za zaštitu prava procesno uredan, komisija za javnu nabavku je dužna da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osnovu činjeničnog stanja, a u ime naručioca, postupi po podnetom zahtevu, tako što u vezi sa podnetim zahtevom za zaštitu prava preduzima radnje na način, u rokovima i po postupku koji je propisan Zakonom o javnim nabavkama.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7" w:name="clan_32"/>
      <w:bookmarkEnd w:id="47"/>
      <w:r w:rsidRPr="00681747">
        <w:rPr>
          <w:rFonts w:ascii="Arial" w:eastAsia="Times New Roman" w:hAnsi="Arial" w:cs="Arial"/>
          <w:b/>
          <w:bCs/>
          <w:kern w:val="0"/>
          <w:sz w:val="24"/>
          <w:szCs w:val="24"/>
          <w14:ligatures w14:val="none"/>
        </w:rPr>
        <w:t>Član 32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Prikupljanje podataka, sačinjavanje i dostavljanje izveštaja o javnim nabavkama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zahtev Kancelarije za javne nabavke i Državne revizorske institucije, vrši Gradska uprava za finansije.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48" w:name="str_17"/>
      <w:bookmarkEnd w:id="48"/>
      <w:r w:rsidRPr="00681747">
        <w:rPr>
          <w:rFonts w:ascii="Arial" w:eastAsia="Times New Roman" w:hAnsi="Arial" w:cs="Arial"/>
          <w:b/>
          <w:bCs/>
          <w:kern w:val="0"/>
          <w:sz w:val="24"/>
          <w:szCs w:val="24"/>
          <w14:ligatures w14:val="none"/>
        </w:rPr>
        <w:t xml:space="preserve">Način postupanja u cilju zaštite podataka i određivanje poverljivosti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49" w:name="clan_33"/>
      <w:bookmarkEnd w:id="49"/>
      <w:r w:rsidRPr="00681747">
        <w:rPr>
          <w:rFonts w:ascii="Arial" w:eastAsia="Times New Roman" w:hAnsi="Arial" w:cs="Arial"/>
          <w:b/>
          <w:bCs/>
          <w:kern w:val="0"/>
          <w:sz w:val="24"/>
          <w:szCs w:val="24"/>
          <w14:ligatures w14:val="none"/>
        </w:rPr>
        <w:t>Član 33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Za određivanje poverljivosti podataka odgovorna je Gradska uprava za finansije - Sektor za javne nabavke, koji za svaku konkretnu nabavku, informaciju o poverljivim podacima, dostavlja članovima komisije za javnu nabavku, odnosno licu koje sprovodi nabavku.</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je dužna da čuva, kao poverljive, sve podatke o privrednim subjektima - ponuđačima sadržane u ponudi koje je kao takve, u skladu sa zakonom, privredni subjekt - ponuđač označio u ponudi, da odbije davanje informacije koja bi značila povredu poverljivosti podataka dobijenih u ponudi i čuva kao poslovnu tajnu imena, zainteresovanih lica, privrednih subjekata - ponuđača i podnosilaca prijava, kao i podatke o podnetim ponudama, odnosno prijavama, do otvaranja ponuda, odnosno prijava.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Lice koje je primilo podatke određene kao poverljive dužno je da ih čuva i štiti, bez obzira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stepen te poverljivosti.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50" w:name="str_18"/>
      <w:bookmarkEnd w:id="50"/>
      <w:r w:rsidRPr="00681747">
        <w:rPr>
          <w:rFonts w:ascii="Arial" w:eastAsia="Times New Roman" w:hAnsi="Arial" w:cs="Arial"/>
          <w:kern w:val="0"/>
          <w:sz w:val="28"/>
          <w:szCs w:val="28"/>
          <w14:ligatures w14:val="none"/>
        </w:rPr>
        <w:t xml:space="preserve">NAČIN PRAĆENJA IZVRŠENJA UGOVORA O JAVNOJ NABAVCI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51" w:name="str_19"/>
      <w:bookmarkEnd w:id="51"/>
      <w:r w:rsidRPr="00681747">
        <w:rPr>
          <w:rFonts w:ascii="Arial" w:eastAsia="Times New Roman" w:hAnsi="Arial" w:cs="Arial"/>
          <w:b/>
          <w:bCs/>
          <w:kern w:val="0"/>
          <w:sz w:val="24"/>
          <w:szCs w:val="24"/>
          <w14:ligatures w14:val="none"/>
        </w:rPr>
        <w:t xml:space="preserve">Pravila određivanja lica za praćenje izvršenja ugovora o javnim nabavkama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2" w:name="clan_34"/>
      <w:bookmarkEnd w:id="52"/>
      <w:r w:rsidRPr="00681747">
        <w:rPr>
          <w:rFonts w:ascii="Arial" w:eastAsia="Times New Roman" w:hAnsi="Arial" w:cs="Arial"/>
          <w:b/>
          <w:bCs/>
          <w:kern w:val="0"/>
          <w:sz w:val="24"/>
          <w:szCs w:val="24"/>
          <w14:ligatures w14:val="none"/>
        </w:rPr>
        <w:t>Član 34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prati izvršenje i realizaciju ugovora o javnoj nabavci.</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Lice/a koja su imenovana za praćenje izvršenja ugovora o javnoj nabavci, vrše proveru kvantiteta i kvaliteta isporučenih dobara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pruženih usluga i izvedenih radova.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Lice/a koje/a je/su imenovano/a da vrši/e proveru kvantiteta i kvaliteta isporučenih dobara, pruženih usluga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izvedenih radova, sačinjava: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zapisnik</w:t>
      </w:r>
      <w:proofErr w:type="gramEnd"/>
      <w:r w:rsidRPr="00681747">
        <w:rPr>
          <w:rFonts w:ascii="Arial" w:eastAsia="Times New Roman" w:hAnsi="Arial" w:cs="Arial"/>
          <w:kern w:val="0"/>
          <w14:ligatures w14:val="none"/>
        </w:rPr>
        <w:t xml:space="preserve"> o kvantitativnom prijemu dobara, usluga ili radova, čime se potvrđuje primopredaja određene količine i tražene vrste dobara, pruženih usluga ili izvedenih radova, kao i prijem neophodne dokumentacije (otpremnica i sl.) 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zapisnik</w:t>
      </w:r>
      <w:proofErr w:type="gramEnd"/>
      <w:r w:rsidRPr="00681747">
        <w:rPr>
          <w:rFonts w:ascii="Arial" w:eastAsia="Times New Roman" w:hAnsi="Arial" w:cs="Arial"/>
          <w:kern w:val="0"/>
          <w14:ligatures w14:val="none"/>
        </w:rPr>
        <w:t xml:space="preserve"> o kvalitativnom prijemu dobara, usluga ili radova, čime se potvrđuje da isporučena dobra, pružene usluge ili izvedeni radovi u svemu odgovaraju ugovorenim.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Zapisnici se potpisuju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zaposlenog/ih iz stava 1.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i ovlašćenog predstavnika druge ugovorne strane i sačinjavaju se u dva istovetna primerka, od kojih po jedan primerak zadržava svaka ugovorna strana.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53" w:name="str_20"/>
      <w:bookmarkEnd w:id="53"/>
      <w:r w:rsidRPr="00681747">
        <w:rPr>
          <w:rFonts w:ascii="Arial" w:eastAsia="Times New Roman" w:hAnsi="Arial" w:cs="Arial"/>
          <w:b/>
          <w:bCs/>
          <w:kern w:val="0"/>
          <w:sz w:val="24"/>
          <w:szCs w:val="24"/>
          <w14:ligatures w14:val="none"/>
        </w:rPr>
        <w:t xml:space="preserve">Pravila postupanja u vezi </w:t>
      </w:r>
      <w:proofErr w:type="gramStart"/>
      <w:r w:rsidRPr="00681747">
        <w:rPr>
          <w:rFonts w:ascii="Arial" w:eastAsia="Times New Roman" w:hAnsi="Arial" w:cs="Arial"/>
          <w:b/>
          <w:bCs/>
          <w:kern w:val="0"/>
          <w:sz w:val="24"/>
          <w:szCs w:val="24"/>
          <w14:ligatures w14:val="none"/>
        </w:rPr>
        <w:t>sa</w:t>
      </w:r>
      <w:proofErr w:type="gramEnd"/>
      <w:r w:rsidRPr="00681747">
        <w:rPr>
          <w:rFonts w:ascii="Arial" w:eastAsia="Times New Roman" w:hAnsi="Arial" w:cs="Arial"/>
          <w:b/>
          <w:bCs/>
          <w:kern w:val="0"/>
          <w:sz w:val="24"/>
          <w:szCs w:val="24"/>
          <w14:ligatures w14:val="none"/>
        </w:rPr>
        <w:t xml:space="preserve"> izmenom ugovora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4" w:name="clan_35"/>
      <w:bookmarkEnd w:id="54"/>
      <w:r w:rsidRPr="00681747">
        <w:rPr>
          <w:rFonts w:ascii="Arial" w:eastAsia="Times New Roman" w:hAnsi="Arial" w:cs="Arial"/>
          <w:b/>
          <w:bCs/>
          <w:kern w:val="0"/>
          <w:sz w:val="24"/>
          <w:szCs w:val="24"/>
          <w14:ligatures w14:val="none"/>
        </w:rPr>
        <w:t>Član 35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u čijem je delokrugu izvršenje ugovora o javnoj nabavci, ukoliko ustanovi potrebu za izmenom ugovora o javnoj nabavci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ukoliko druga ugovorna strana zahteva izmenu ugovora o javnoj nabavci, utvrđuje da li su ispunjeni zakonom propisani uslovi za izmenu ugovora o javnoj nabavci.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5" w:name="clan_36"/>
      <w:bookmarkEnd w:id="55"/>
      <w:r w:rsidRPr="00681747">
        <w:rPr>
          <w:rFonts w:ascii="Arial" w:eastAsia="Times New Roman" w:hAnsi="Arial" w:cs="Arial"/>
          <w:b/>
          <w:bCs/>
          <w:kern w:val="0"/>
          <w:sz w:val="24"/>
          <w:szCs w:val="24"/>
          <w14:ligatures w14:val="none"/>
        </w:rPr>
        <w:t>Član 36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(izuzev Kancelarije za lokalni ekonomski razvoj) nakon utvrđivanja ispunjenosti zakonom propisanih uslova za izmenu ugovora o javnoj nabavci, podnosi Gradskoj upravi za finansije zahtev za izradu nacrta izmene ugovora.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6" w:name="clan_37"/>
      <w:bookmarkEnd w:id="56"/>
      <w:r w:rsidRPr="00681747">
        <w:rPr>
          <w:rFonts w:ascii="Arial" w:eastAsia="Times New Roman" w:hAnsi="Arial" w:cs="Arial"/>
          <w:b/>
          <w:bCs/>
          <w:kern w:val="0"/>
          <w:sz w:val="24"/>
          <w:szCs w:val="24"/>
          <w14:ligatures w14:val="none"/>
        </w:rPr>
        <w:t>Član 37</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pre podnošenja zahteva za izradu nacrta izmene ugovora, pribavi saglasnost Gradonačelnika Grada Niša za pokretanje procedure za izmenu ugovora.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podnosi Gradonačelniku Grada Niša zahtev za davanje saglasnosti za pokretanje procedure za izmenu ugovora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obrascu izrađenom od strane Gradske uprave za finansije, mišljenje o potrebi i opravdanosti izmene ugovora i izjavu da su sredstva za realizaciju izmene ugovora obezbeđena u budžetu Grada Niša.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7" w:name="clan_38"/>
      <w:bookmarkEnd w:id="57"/>
      <w:r w:rsidRPr="00681747">
        <w:rPr>
          <w:rFonts w:ascii="Arial" w:eastAsia="Times New Roman" w:hAnsi="Arial" w:cs="Arial"/>
          <w:b/>
          <w:bCs/>
          <w:kern w:val="0"/>
          <w:sz w:val="24"/>
          <w:szCs w:val="24"/>
          <w14:ligatures w14:val="none"/>
        </w:rPr>
        <w:t>Član 38</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(izuzev Kancelarije za lokalni i ekonomski razvoj), nakon dobijanja saglasnosti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Gradonačelnika Grada Niša za pokretanje procedure za izmenu ugovora, Gradskoj upravi za finansije dostaviće zahtev za izradu nacrta izmene ugovora, koji mora, u prilogu da sadrži: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mišljenje</w:t>
      </w:r>
      <w:proofErr w:type="gramEnd"/>
      <w:r w:rsidRPr="00681747">
        <w:rPr>
          <w:rFonts w:ascii="Arial" w:eastAsia="Times New Roman" w:hAnsi="Arial" w:cs="Arial"/>
          <w:kern w:val="0"/>
          <w14:ligatures w14:val="none"/>
        </w:rPr>
        <w:t xml:space="preserve"> naručioca o potrebi i opravdanosti izmene ugovora;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izjavu</w:t>
      </w:r>
      <w:proofErr w:type="gramEnd"/>
      <w:r w:rsidRPr="00681747">
        <w:rPr>
          <w:rFonts w:ascii="Arial" w:eastAsia="Times New Roman" w:hAnsi="Arial" w:cs="Arial"/>
          <w:kern w:val="0"/>
          <w14:ligatures w14:val="none"/>
        </w:rPr>
        <w:t xml:space="preserve"> da su sredstva za realizaciju izmene ugovora obezbeđena u budžetu Grada Niša;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osnovni</w:t>
      </w:r>
      <w:proofErr w:type="gramEnd"/>
      <w:r w:rsidRPr="00681747">
        <w:rPr>
          <w:rFonts w:ascii="Arial" w:eastAsia="Times New Roman" w:hAnsi="Arial" w:cs="Arial"/>
          <w:kern w:val="0"/>
          <w14:ligatures w14:val="none"/>
        </w:rPr>
        <w:t xml:space="preserve"> ugovor sa tehničkom specifikacijom i sa svim eventualnim izmenama, ukoliko ih je bilo;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broj</w:t>
      </w:r>
      <w:proofErr w:type="gramEnd"/>
      <w:r w:rsidRPr="00681747">
        <w:rPr>
          <w:rFonts w:ascii="Arial" w:eastAsia="Times New Roman" w:hAnsi="Arial" w:cs="Arial"/>
          <w:kern w:val="0"/>
          <w14:ligatures w14:val="none"/>
        </w:rPr>
        <w:t xml:space="preserve"> i datum pod kojim je zaveden okvirni sporazum, ukoliko je osnovni ugovor zaključen u okviru okvirnog sporazuma;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saglasnost</w:t>
      </w:r>
      <w:proofErr w:type="gramEnd"/>
      <w:r w:rsidRPr="00681747">
        <w:rPr>
          <w:rFonts w:ascii="Arial" w:eastAsia="Times New Roman" w:hAnsi="Arial" w:cs="Arial"/>
          <w:kern w:val="0"/>
          <w14:ligatures w14:val="none"/>
        </w:rPr>
        <w:t xml:space="preserve"> Gradonačelnika Grada Niša za pokretanje procedure za izmenu ugovora;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podatke o predmetu izmene ugovora (u zahtevu raščlaniti viškove radova, manjkove radova, razliku između viškova i manjkova radova ukoliko postoji, nepredviđene radove, a u slučaju </w:t>
      </w:r>
      <w:r w:rsidRPr="00681747">
        <w:rPr>
          <w:rFonts w:ascii="Arial" w:eastAsia="Times New Roman" w:hAnsi="Arial" w:cs="Arial"/>
          <w:kern w:val="0"/>
          <w14:ligatures w14:val="none"/>
        </w:rPr>
        <w:lastRenderedPageBreak/>
        <w:t xml:space="preserve">izmene cene za sve navedene situacije - tačan iznos cene bez uračunatog poreza na dodatu vrednost i sa uračunatim porezom na dodatu vrednost, u slučaju produženja roka - tačan broj kalendarskih ili radnih dana za koji se isti produžava i dr.).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8" w:name="clan_39"/>
      <w:bookmarkEnd w:id="58"/>
      <w:r w:rsidRPr="00681747">
        <w:rPr>
          <w:rFonts w:ascii="Arial" w:eastAsia="Times New Roman" w:hAnsi="Arial" w:cs="Arial"/>
          <w:b/>
          <w:bCs/>
          <w:kern w:val="0"/>
          <w:sz w:val="24"/>
          <w:szCs w:val="24"/>
          <w14:ligatures w14:val="none"/>
        </w:rPr>
        <w:t>Član 39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Ukoliko izrada nacrta izmene ugovora zahteva posebna stručna znanja, Gradska uprava za finansije može zahtevati stručnu pomoć Pravobranilaštva Grada Niša.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59" w:name="clan_40"/>
      <w:bookmarkEnd w:id="59"/>
      <w:r w:rsidRPr="00681747">
        <w:rPr>
          <w:rFonts w:ascii="Arial" w:eastAsia="Times New Roman" w:hAnsi="Arial" w:cs="Arial"/>
          <w:b/>
          <w:bCs/>
          <w:kern w:val="0"/>
          <w:sz w:val="24"/>
          <w:szCs w:val="24"/>
          <w14:ligatures w14:val="none"/>
        </w:rPr>
        <w:t>Član 40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Svi primerci nacrta izmene ugovora potpisani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naručioca dostavljaju se Gradskoj upravi za finansije, koja je dužna da iste dostavi na potpisivanje drugoj ugovornoj strani.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Po obostranom potpisivanju, dva primerka izmene ugovora zadržava dobavljač/pružalac usluge/izvođač radova.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Gradska uprava za finansije raspoređuje ostala četiri primerka, tako što tri primerka izmene ugovora dostavlja naručiocu i jedan primerak izmene ugovora zadržava za sopstvenu arhivu.</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0" w:name="clan_41"/>
      <w:bookmarkEnd w:id="60"/>
      <w:r w:rsidRPr="00681747">
        <w:rPr>
          <w:rFonts w:ascii="Arial" w:eastAsia="Times New Roman" w:hAnsi="Arial" w:cs="Arial"/>
          <w:b/>
          <w:bCs/>
          <w:kern w:val="0"/>
          <w:sz w:val="24"/>
          <w:szCs w:val="24"/>
          <w14:ligatures w14:val="none"/>
        </w:rPr>
        <w:t>Član 41</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 Sektor za javne nabavke obaveštenje o izmeni ugovora/okvirnih sporazuma šalje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objavljivanje na Portal javnih nabavki.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1" w:name="clan_42"/>
      <w:bookmarkEnd w:id="61"/>
      <w:r w:rsidRPr="00681747">
        <w:rPr>
          <w:rFonts w:ascii="Arial" w:eastAsia="Times New Roman" w:hAnsi="Arial" w:cs="Arial"/>
          <w:b/>
          <w:bCs/>
          <w:kern w:val="0"/>
          <w:sz w:val="24"/>
          <w:szCs w:val="24"/>
          <w14:ligatures w14:val="none"/>
        </w:rPr>
        <w:t>Član 42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Kancelarija za lokalni ekonomski razvoj, nakon dobijanja saglasnosti Gradonačelnika Grada Niša, (odnosno nakon dobijanja saglasnosti Gradskog veća Grada Niša za javne nabavke čija je procenjena vrednost veća od 30.000.000</w:t>
      </w:r>
      <w:proofErr w:type="gramStart"/>
      <w:r w:rsidRPr="00681747">
        <w:rPr>
          <w:rFonts w:ascii="Arial" w:eastAsia="Times New Roman" w:hAnsi="Arial" w:cs="Arial"/>
          <w:kern w:val="0"/>
          <w14:ligatures w14:val="none"/>
        </w:rPr>
        <w:t>,00</w:t>
      </w:r>
      <w:proofErr w:type="gramEnd"/>
      <w:r w:rsidRPr="00681747">
        <w:rPr>
          <w:rFonts w:ascii="Arial" w:eastAsia="Times New Roman" w:hAnsi="Arial" w:cs="Arial"/>
          <w:kern w:val="0"/>
          <w14:ligatures w14:val="none"/>
        </w:rPr>
        <w:t xml:space="preserve"> dinara), donosi odluku o sprovođenju javne nabavke, koju potpisuje direktor Kancelarije.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2" w:name="clan_43"/>
      <w:bookmarkEnd w:id="62"/>
      <w:r w:rsidRPr="00681747">
        <w:rPr>
          <w:rFonts w:ascii="Arial" w:eastAsia="Times New Roman" w:hAnsi="Arial" w:cs="Arial"/>
          <w:b/>
          <w:bCs/>
          <w:kern w:val="0"/>
          <w:sz w:val="24"/>
          <w:szCs w:val="24"/>
          <w14:ligatures w14:val="none"/>
        </w:rPr>
        <w:t>Član 43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Komisija, imenovana odlukom o sprovođenju javne nabavke, sačinjava konkursnu dokumentaciju.</w:t>
      </w:r>
      <w:proofErr w:type="gramEnd"/>
      <w:r w:rsidRPr="00681747">
        <w:rPr>
          <w:rFonts w:ascii="Arial" w:eastAsia="Times New Roman" w:hAnsi="Arial" w:cs="Arial"/>
          <w:kern w:val="0"/>
          <w14:ligatures w14:val="none"/>
        </w:rPr>
        <w:t xml:space="preserve"> Kancelarija za lokalni ekonomski razvoj konkursnu dokumentaciju šalje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objavu na Portal javnih nabavki. Nakon izrade odluke o zaključenju ugovora, okvirnog sporazuma, odnosno odluke o obustavi postupka javne nabavke, odluke o isključenju kandidata, potpisane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strane direktora, Kancelarija za lokalni ekonomski razvoj, istu šalje na Portal javnih nabavki. Nakon toga, Komisija izrađuje nacrt ugovora u 6 (šest) primeraka koje šalje Gradonačelniku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potpis.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obostrano potpisanih ugovora, Kancelarija za lokalni ekonomski razvoj šalje obaveštenje o zaključenom ugovoru/sporazumu/, odnosno odluci o obustavi postupka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Portal Javnih nabavki. </w:t>
      </w:r>
    </w:p>
    <w:p w:rsidR="00681747" w:rsidRPr="00681747" w:rsidRDefault="00681747" w:rsidP="00681747">
      <w:pPr>
        <w:spacing w:after="0" w:line="240" w:lineRule="auto"/>
        <w:jc w:val="center"/>
        <w:rPr>
          <w:rFonts w:ascii="Arial" w:eastAsia="Times New Roman" w:hAnsi="Arial" w:cs="Arial"/>
          <w:kern w:val="0"/>
          <w:sz w:val="31"/>
          <w:szCs w:val="31"/>
          <w14:ligatures w14:val="none"/>
        </w:rPr>
      </w:pPr>
      <w:bookmarkStart w:id="63" w:name="str_21"/>
      <w:bookmarkEnd w:id="63"/>
      <w:r w:rsidRPr="00681747">
        <w:rPr>
          <w:rFonts w:ascii="Arial" w:eastAsia="Times New Roman" w:hAnsi="Arial" w:cs="Arial"/>
          <w:kern w:val="0"/>
          <w:sz w:val="31"/>
          <w:szCs w:val="31"/>
          <w14:ligatures w14:val="none"/>
        </w:rPr>
        <w:t xml:space="preserve">II POSEBAN DEO </w:t>
      </w:r>
    </w:p>
    <w:p w:rsidR="00681747" w:rsidRPr="00681747" w:rsidRDefault="00681747" w:rsidP="00681747">
      <w:pPr>
        <w:spacing w:after="0" w:line="240" w:lineRule="auto"/>
        <w:rPr>
          <w:rFonts w:ascii="Arial" w:eastAsia="Times New Roman" w:hAnsi="Arial" w:cs="Arial"/>
          <w:kern w:val="0"/>
          <w:sz w:val="26"/>
          <w:szCs w:val="26"/>
          <w14:ligatures w14:val="none"/>
        </w:rPr>
      </w:pPr>
      <w:r w:rsidRPr="00681747">
        <w:rPr>
          <w:rFonts w:ascii="Arial" w:eastAsia="Times New Roman" w:hAnsi="Arial" w:cs="Arial"/>
          <w:kern w:val="0"/>
          <w:sz w:val="26"/>
          <w:szCs w:val="26"/>
          <w14:ligatures w14:val="none"/>
        </w:rPr>
        <w:t>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64" w:name="str_22"/>
      <w:bookmarkEnd w:id="64"/>
      <w:r w:rsidRPr="00681747">
        <w:rPr>
          <w:rFonts w:ascii="Arial" w:eastAsia="Times New Roman" w:hAnsi="Arial" w:cs="Arial"/>
          <w:kern w:val="0"/>
          <w:sz w:val="28"/>
          <w:szCs w:val="28"/>
          <w14:ligatures w14:val="none"/>
        </w:rPr>
        <w:lastRenderedPageBreak/>
        <w:t xml:space="preserve">PREDMET UREĐIVANJA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5" w:name="clan_44"/>
      <w:bookmarkEnd w:id="65"/>
      <w:r w:rsidRPr="00681747">
        <w:rPr>
          <w:rFonts w:ascii="Arial" w:eastAsia="Times New Roman" w:hAnsi="Arial" w:cs="Arial"/>
          <w:b/>
          <w:bCs/>
          <w:kern w:val="0"/>
          <w:sz w:val="24"/>
          <w:szCs w:val="24"/>
          <w14:ligatures w14:val="none"/>
        </w:rPr>
        <w:t>Član 44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da primenjuje odredbe posebnog dela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nabavke na koje se odredbe Zakona o javnim nabavkama ne primenjuju.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 posebnom delu se bliže uređuje postupak sprovođenja i ugovaranja nabavki iz članova 11-21.</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Zakona o javnim nabavkama, člana 27.</w:t>
      </w:r>
      <w:proofErr w:type="gramEnd"/>
      <w:r w:rsidRPr="00681747">
        <w:rPr>
          <w:rFonts w:ascii="Arial" w:eastAsia="Times New Roman" w:hAnsi="Arial" w:cs="Arial"/>
          <w:kern w:val="0"/>
          <w14:ligatures w14:val="none"/>
        </w:rPr>
        <w:t xml:space="preserve"> Zakona o javnim nabavkama - nabavki dobara, usluga i sprovođenje konkursa za dizajn, čija je procenjena vrednost manja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1.000.000 dinara, bez uračunatog poreza na dodatu vrednost i nabavki radova čija je procenjena vrednost manja od 3.000.000 dinara, bez uračunatog poreza na dodatu vrednost, kao i nabavki društvenih i drugih posebnih usluga iz člana 75. Zakona o javnim nabavkama (Prilog 7.) čija je procenjena vrednost manja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15.000.000 dinara, bez uračunatog poreza na dodatu vrednost.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Ugovore iz stava 2.</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potpisuje naručilac, osim nabavki koje sprovodi Kancelarija za lokalni ekonomski razvoj za koje ugovore o dodeli potpisuje gradonačelnik Grada Niša.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Nabavke naručioca iz prethodnog stava ovog člana moraju biti navedene u godišnjem planu nabavki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koje se Zakon o javnim nabavkama ne primenjuje.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U izuzetnim slučajevima, kada nabavku nije moguće unapred planirati ili iz razloga hitnosti, kada su prouzrokovane događajima koje naručilac nije mogao da predvidi, postupak sprovođenja i ugovaranja nabavke se može sprovesti i pre donošenja godišnjeg plana nabavki na koje se Zakon o javnim nabavkama ne primenjuje, uz obrazloženje razloga hitnosti, s tim da okolnosti kojima naručilac opravdava izuzetnu hitnost ne smeju da budu prouzrokovane njegovim postupanjem.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6" w:name="clan_45"/>
      <w:bookmarkEnd w:id="66"/>
      <w:r w:rsidRPr="00681747">
        <w:rPr>
          <w:rFonts w:ascii="Arial" w:eastAsia="Times New Roman" w:hAnsi="Arial" w:cs="Arial"/>
          <w:b/>
          <w:bCs/>
          <w:kern w:val="0"/>
          <w:sz w:val="24"/>
          <w:szCs w:val="24"/>
          <w14:ligatures w14:val="none"/>
        </w:rPr>
        <w:t>Član 45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pre sprovođenja nabavke iz člana 44.</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Pravilnika, pribavi saglasnost Gradonačelnika Grada Niša za sprovođenje nabavke, osim kada se Gradonačelnik pojavljuje kao Naručilac.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podnosi Gradonačelniku Grada Niša zahtev za davanje saglasnosti za sprovođenje postupka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obrascu izrađenom od strane Gradske uprave za finansije.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7" w:name="clan_46"/>
      <w:bookmarkEnd w:id="67"/>
      <w:r w:rsidRPr="00681747">
        <w:rPr>
          <w:rFonts w:ascii="Arial" w:eastAsia="Times New Roman" w:hAnsi="Arial" w:cs="Arial"/>
          <w:b/>
          <w:bCs/>
          <w:kern w:val="0"/>
          <w:sz w:val="24"/>
          <w:szCs w:val="24"/>
          <w14:ligatures w14:val="none"/>
        </w:rPr>
        <w:t>Član 46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svojim aktom - pisanim nalogom, imenuje jedno ili više lica iz redova zaposlenih u zavisnosti od složenosti predmetnog postupka, radi preduzimanja potrebnih radnji u postupku nabavke dobara, usluga ili radova u cilju realizacije nabavki na koje se Zakon o javnim nabavkama ne primenjuje.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Imenovano lice mora imati odgovarajuće stručno znanje iz oblasti koja je predmet nabavke.</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Ono izrađuje poziv za podnošenje ponuda, obrazac ponude, tehničku specifikaciju i sva akta u postupku nabavke, osim izveštaja o pristiglim ponudama i nacrta odluke o dodeli ugovora, odnosno nacrta odluke o obustavi nabavke koju izrađuje službenik Gradske uprave za finansije - Sektor za javne nabavke.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lastRenderedPageBreak/>
        <w:t xml:space="preserve">Imenovano lice dostavlja Gradskoj upravi za finansije - Sektoru za javne nabavke zahtev za sprovođenje nabavke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svom dokumentacijom i saglasnošću Gradonačelnika, u pisanom obliku i putem elektronske pošte: javne.nabavke@gu.ni.rs.</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8" w:name="clan_47"/>
      <w:bookmarkEnd w:id="68"/>
      <w:r w:rsidRPr="00681747">
        <w:rPr>
          <w:rFonts w:ascii="Arial" w:eastAsia="Times New Roman" w:hAnsi="Arial" w:cs="Arial"/>
          <w:b/>
          <w:bCs/>
          <w:kern w:val="0"/>
          <w:sz w:val="24"/>
          <w:szCs w:val="24"/>
          <w14:ligatures w14:val="none"/>
        </w:rPr>
        <w:t>Član 47</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Administrativne poslove u postupku nabavke (slanje poziva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pratećom dokumentacijom, slanje odgovora, prijem ponuda i dr.), za potrebe naručioca, vrši Gradska uprava za finansije - Sektor za javne nabavke. Slanje poziva vrši se preko elektronske pošte javne.nabavke@gu.ni.rs,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najmanje tri adrese. Rok za podnošenje ponude za nabavku dobara, usluga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radova određuje naručilac u zavisnosti od predmeta nabavke.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Pored podataka navedenih u pozivu za podnošenje ponuda,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lica koja obavljaju delatnost koja je predmet nabavke, može se tražiti i dostavljanje druge dokumentacije (fotografije, prospekti, izjave, potvrde, dozvole i sl.), u zavisnosti od predmeta nabavke.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Obrazac poziva za podnošenje ponuda naručioci prilagođavaju predmetu nabavke, koji mogu dopunjavati nacrtima, projektnom dokumentacijom, modelima, uzorcima i slično, u cilju preciznijeg određivanja predmeta nabavke i dobijanja kvalitetnih ponuda.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69" w:name="clan_48"/>
      <w:bookmarkEnd w:id="69"/>
      <w:r w:rsidRPr="00681747">
        <w:rPr>
          <w:rFonts w:ascii="Arial" w:eastAsia="Times New Roman" w:hAnsi="Arial" w:cs="Arial"/>
          <w:b/>
          <w:bCs/>
          <w:kern w:val="0"/>
          <w:sz w:val="24"/>
          <w:szCs w:val="24"/>
          <w14:ligatures w14:val="none"/>
        </w:rPr>
        <w:t>Član 48</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Ponude potencijalnih ponuđača se dostavljaju Gradskoj upravi za finansije - Sektoru za javne nabavke.</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Nakon pregleda ponuda, Gradska uprava za finansije - Sektor za javne nabavke sačinjava izveštaj o prikupljenim ponudama i nacrt odluke o dodeli ugovora, odnosno obustavi postupka.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Nacrte ugovora, u cilju realizacije nabavke, izrađuje Gradska uprava za finansije - Sektor za javne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koje saglasnost daje Naručilac, putem elektronske pošte javne.nabavke@gu.ni.rs.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potpisivanja i overe, naručilac sve primerke ugovora dostavlja Gradskoj upravi za finansije - Sektoru za javne nabavke, koja ih dostavlja drugoj ugovornoj strani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potpisivanje i overu.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može u bilo kom trenutku, pre zaključenja ugovora, odustati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nabavke i doneti odluku o obustavi nabavke.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0" w:name="clan_49"/>
      <w:bookmarkEnd w:id="70"/>
      <w:r w:rsidRPr="00681747">
        <w:rPr>
          <w:rFonts w:ascii="Arial" w:eastAsia="Times New Roman" w:hAnsi="Arial" w:cs="Arial"/>
          <w:b/>
          <w:bCs/>
          <w:kern w:val="0"/>
          <w:sz w:val="24"/>
          <w:szCs w:val="24"/>
          <w14:ligatures w14:val="none"/>
        </w:rPr>
        <w:t>Član 49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U slučaju osnova izuzeća predviđenih članom 13.</w:t>
      </w:r>
      <w:proofErr w:type="gramEnd"/>
      <w:r w:rsidRPr="00681747">
        <w:rPr>
          <w:rFonts w:ascii="Arial" w:eastAsia="Times New Roman" w:hAnsi="Arial" w:cs="Arial"/>
          <w:kern w:val="0"/>
          <w14:ligatures w14:val="none"/>
        </w:rPr>
        <w:t xml:space="preserve"> Zakona o javnim nabavkama, Gradonačelnik Grada Niša rešenjem imenuje komisiju radi preduzimanja potrebnih radnji u postupku nabavke dobara, usluga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radova u cilju realizacije nabavki na koje se Zakon o javnim nabavkama ne primenjuje.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Komisija se sastoji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najmanje tri člana i imenuje se za svako pravno lice posebno. Najmanje dva člana komisije imenuju se iz redova zaposlenih kod naručioca, kao podnosioca zahteva za sprovođenje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koju se Zakon o javnim nabavkama ne primenjuje po članu 13. </w:t>
      </w:r>
      <w:proofErr w:type="gramStart"/>
      <w:r w:rsidRPr="00681747">
        <w:rPr>
          <w:rFonts w:ascii="Arial" w:eastAsia="Times New Roman" w:hAnsi="Arial" w:cs="Arial"/>
          <w:kern w:val="0"/>
          <w14:ligatures w14:val="none"/>
        </w:rPr>
        <w:t>Zakona o javnim nabavkama i najmanje jedan član iz redova zaposlenih u Gradskoj upravi za finansije.</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1" w:name="clan_50"/>
      <w:bookmarkEnd w:id="71"/>
      <w:r w:rsidRPr="00681747">
        <w:rPr>
          <w:rFonts w:ascii="Arial" w:eastAsia="Times New Roman" w:hAnsi="Arial" w:cs="Arial"/>
          <w:b/>
          <w:bCs/>
          <w:kern w:val="0"/>
          <w:sz w:val="24"/>
          <w:szCs w:val="24"/>
          <w14:ligatures w14:val="none"/>
        </w:rPr>
        <w:lastRenderedPageBreak/>
        <w:t>Član 50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donošenja godišnjeg plana nabavki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koje se Zakon o javnim nabavkama ne primenjuje, naručilac podnosi Gradskoj upravi za finansije zahtev za sprovođenje nabavke na koju se Zakon o javnim nabavkama ne primenjuje, po članu 13. Zakona o javnim nabavkama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obrascu izrađenom od strane Gradske uprave za finansije - Sektor za javne nabavke.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da pre podnošenja zahteva za sprovođenje nabavke pribavi saglasnost Gradonačelnika Grada Niša za sprovođenje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koju se Zakon o javnim nabavkama ne primenjuje po članu 13. </w:t>
      </w:r>
      <w:proofErr w:type="gramStart"/>
      <w:r w:rsidRPr="00681747">
        <w:rPr>
          <w:rFonts w:ascii="Arial" w:eastAsia="Times New Roman" w:hAnsi="Arial" w:cs="Arial"/>
          <w:kern w:val="0"/>
          <w14:ligatures w14:val="none"/>
        </w:rPr>
        <w:t>Zakona o javnim nabavkama.</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podnosi Gradonačelniku Grada Niša zahtev za davanje saglasnosti za sprovođenje postupka nabavke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koju se Zakon o javnim nabavkama ne primenjuje, po članu 13. Zakona o javnim nabavkama,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obrascu izrađenom od strane Gradske uprave za finansije.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2" w:name="clan_51"/>
      <w:bookmarkEnd w:id="72"/>
      <w:r w:rsidRPr="00681747">
        <w:rPr>
          <w:rFonts w:ascii="Arial" w:eastAsia="Times New Roman" w:hAnsi="Arial" w:cs="Arial"/>
          <w:b/>
          <w:bCs/>
          <w:kern w:val="0"/>
          <w:sz w:val="24"/>
          <w:szCs w:val="24"/>
          <w14:ligatures w14:val="none"/>
        </w:rPr>
        <w:t xml:space="preserve">Član 51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je dužan je da odredi predmet nabavke, naziv i oznaku iz opšteg rečnika nabavki (CPV), vrstu postupka nabavke, procenjenu vrednost nabavke - u ukupnom iznosu i posebno za svaku od partija, ukoliko je nabavka oblikovana po partijama, bez uračunatog poreza na dodatu vrednost i sa uračunatim porezom na dodatu vrednost, odnosno pravni osnov za eventualno poresko oslobođenje, okvirno vreme pokretanje postupka, podatke o planskoj veličini - aproprijaciji u budžetu i finansijskom planu, gde mora da bude naveden broj pozicije u Odluci o budžetu grada Niša i Rešenju o finanijskom planu.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3" w:name="clan_52"/>
      <w:bookmarkEnd w:id="73"/>
      <w:r w:rsidRPr="00681747">
        <w:rPr>
          <w:rFonts w:ascii="Arial" w:eastAsia="Times New Roman" w:hAnsi="Arial" w:cs="Arial"/>
          <w:b/>
          <w:bCs/>
          <w:kern w:val="0"/>
          <w:sz w:val="24"/>
          <w:szCs w:val="24"/>
          <w14:ligatures w14:val="none"/>
        </w:rPr>
        <w:t>Član 52</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w:t>
      </w:r>
      <w:proofErr w:type="gramStart"/>
      <w:r w:rsidRPr="00681747">
        <w:rPr>
          <w:rFonts w:ascii="Arial" w:eastAsia="Times New Roman" w:hAnsi="Arial" w:cs="Arial"/>
          <w:kern w:val="0"/>
          <w14:ligatures w14:val="none"/>
        </w:rPr>
        <w:t>će</w:t>
      </w:r>
      <w:proofErr w:type="gramEnd"/>
      <w:r w:rsidRPr="00681747">
        <w:rPr>
          <w:rFonts w:ascii="Arial" w:eastAsia="Times New Roman" w:hAnsi="Arial" w:cs="Arial"/>
          <w:kern w:val="0"/>
          <w14:ligatures w14:val="none"/>
        </w:rPr>
        <w:t xml:space="preserve">, nakon dobijanja saglasnosti od Gradonačelnika Grada Niša, dostaviti Gradskoj upravi za finansije istovremeno u pisanom obliku i putem elektronske pošte: javne.nabavke@gu.ni.rs, zahtev za sprovođenje nabavke, koji u prilogu mora mora da sadrži: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saglasnost</w:t>
      </w:r>
      <w:proofErr w:type="gramEnd"/>
      <w:r w:rsidRPr="00681747">
        <w:rPr>
          <w:rFonts w:ascii="Arial" w:eastAsia="Times New Roman" w:hAnsi="Arial" w:cs="Arial"/>
          <w:kern w:val="0"/>
          <w14:ligatures w14:val="none"/>
        </w:rPr>
        <w:t xml:space="preserve"> Gradonačelnika Grada Niša za sprovođenje nabavke dobara, usluga ili radova u cilju realizacije nabavke na koje se Zakon o javnim nabavkama ne primenjuje po članu 13. Zakona o javnim nabavkama 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tehničke</w:t>
      </w:r>
      <w:proofErr w:type="gramEnd"/>
      <w:r w:rsidRPr="00681747">
        <w:rPr>
          <w:rFonts w:ascii="Arial" w:eastAsia="Times New Roman" w:hAnsi="Arial" w:cs="Arial"/>
          <w:kern w:val="0"/>
          <w14:ligatures w14:val="none"/>
        </w:rPr>
        <w:t xml:space="preserve"> specifikacije u pogledu količine, kvaliteta i opisa dobara, radova ili usluga.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Zahtev za sprovođenje postupka nabavke mora sadržati: opis predmeta nabavke, naziv i oznaku iz opšteg rečnika nabavki (CPV), procenjenu vrednost - u ukupnom iznosu i posebno za svaku od partija, ukoliko je nabavka oblikovana po partijama, bez uračunatog poreza na dodatu vrednost i sa uračunatim porezom na dodatu vrednost, definisati sredstva finansijskog obezbeđenja, mesto izvođenja radova ili isporuke dobara ili pružanja usluga, rok izvođenja radova ili isporuke dobara ili pružanja usluga, garantni rok, rok važenja ugovora.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Nakon prijema urednog zahteva za sprovođenje nabavke, komisija </w:t>
      </w:r>
      <w:proofErr w:type="gramStart"/>
      <w:r w:rsidRPr="00681747">
        <w:rPr>
          <w:rFonts w:ascii="Arial" w:eastAsia="Times New Roman" w:hAnsi="Arial" w:cs="Arial"/>
          <w:kern w:val="0"/>
          <w14:ligatures w14:val="none"/>
        </w:rPr>
        <w:t>će</w:t>
      </w:r>
      <w:proofErr w:type="gramEnd"/>
      <w:r w:rsidRPr="00681747">
        <w:rPr>
          <w:rFonts w:ascii="Arial" w:eastAsia="Times New Roman" w:hAnsi="Arial" w:cs="Arial"/>
          <w:kern w:val="0"/>
          <w14:ligatures w14:val="none"/>
        </w:rPr>
        <w:t xml:space="preserve"> pristupiti izradi izveštaja o nabavkama na koje se Zakon o javnim nabavkama ne primenjuje po članu 13. </w:t>
      </w:r>
      <w:proofErr w:type="gramStart"/>
      <w:r w:rsidRPr="00681747">
        <w:rPr>
          <w:rFonts w:ascii="Arial" w:eastAsia="Times New Roman" w:hAnsi="Arial" w:cs="Arial"/>
          <w:kern w:val="0"/>
          <w14:ligatures w14:val="none"/>
        </w:rPr>
        <w:t>Zakona o javnim nabavkama.</w:t>
      </w:r>
      <w:proofErr w:type="gramEnd"/>
      <w:r w:rsidRPr="00681747">
        <w:rPr>
          <w:rFonts w:ascii="Arial" w:eastAsia="Times New Roman" w:hAnsi="Arial" w:cs="Arial"/>
          <w:kern w:val="0"/>
          <w14:ligatures w14:val="none"/>
        </w:rPr>
        <w:t xml:space="preserve"> </w:t>
      </w:r>
    </w:p>
    <w:p w:rsidR="00681747" w:rsidRPr="00681747" w:rsidRDefault="00681747" w:rsidP="00681747">
      <w:pPr>
        <w:spacing w:after="0" w:line="240" w:lineRule="auto"/>
        <w:jc w:val="center"/>
        <w:rPr>
          <w:rFonts w:ascii="Arial" w:eastAsia="Times New Roman" w:hAnsi="Arial" w:cs="Arial"/>
          <w:kern w:val="0"/>
          <w:sz w:val="28"/>
          <w:szCs w:val="28"/>
          <w14:ligatures w14:val="none"/>
        </w:rPr>
      </w:pPr>
      <w:bookmarkStart w:id="74" w:name="str_23"/>
      <w:bookmarkEnd w:id="74"/>
      <w:r w:rsidRPr="00681747">
        <w:rPr>
          <w:rFonts w:ascii="Arial" w:eastAsia="Times New Roman" w:hAnsi="Arial" w:cs="Arial"/>
          <w:kern w:val="0"/>
          <w:sz w:val="28"/>
          <w:szCs w:val="28"/>
          <w14:ligatures w14:val="none"/>
        </w:rPr>
        <w:t xml:space="preserve">POSTUPANJE I UGOVARANJE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75" w:name="str_24"/>
      <w:bookmarkEnd w:id="75"/>
      <w:r w:rsidRPr="00681747">
        <w:rPr>
          <w:rFonts w:ascii="Arial" w:eastAsia="Times New Roman" w:hAnsi="Arial" w:cs="Arial"/>
          <w:b/>
          <w:bCs/>
          <w:kern w:val="0"/>
          <w:sz w:val="24"/>
          <w:szCs w:val="24"/>
          <w14:ligatures w14:val="none"/>
        </w:rPr>
        <w:lastRenderedPageBreak/>
        <w:t xml:space="preserve">Narudžbenica/nalog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6" w:name="clan_53"/>
      <w:bookmarkEnd w:id="76"/>
      <w:r w:rsidRPr="00681747">
        <w:rPr>
          <w:rFonts w:ascii="Arial" w:eastAsia="Times New Roman" w:hAnsi="Arial" w:cs="Arial"/>
          <w:b/>
          <w:bCs/>
          <w:kern w:val="0"/>
          <w:sz w:val="24"/>
          <w:szCs w:val="24"/>
          <w14:ligatures w14:val="none"/>
        </w:rPr>
        <w:t>Član 53</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Kod pojedinačne nabavke dobara, usluga ili radova, ukoliko vrednost takve nabavke na godišnjem nivou nije veća od 500.000,00 dinara bez uračunatog poreza na dodatu vrednost, naručioci mogu nabaviti dobra, usluge ili radove bez upućivanja poziva za podnošenje ponuda, koristeći druge načine izbora najpovoljnije ponude, koji će obezbediti primenu načela Zakona o javnim nabavkama na način koji je primeren okolnostima konkretnog slučaja.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pre nabavke iz stava 1.</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pribavi saglasnost Gradonačelnika Grada Niša za realizaciju iste, osim kada se Gradonačelnik Grada Niša pojavljuje kao Naručilac.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7" w:name="clan_54"/>
      <w:bookmarkEnd w:id="77"/>
      <w:r w:rsidRPr="00681747">
        <w:rPr>
          <w:rFonts w:ascii="Arial" w:eastAsia="Times New Roman" w:hAnsi="Arial" w:cs="Arial"/>
          <w:b/>
          <w:bCs/>
          <w:kern w:val="0"/>
          <w:sz w:val="24"/>
          <w:szCs w:val="24"/>
          <w14:ligatures w14:val="none"/>
        </w:rPr>
        <w:t>Član 54</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U cilju realizacije nabavke dobara, usluga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radova iz člana 53. </w:t>
      </w:r>
      <w:proofErr w:type="gramStart"/>
      <w:r w:rsidRPr="00681747">
        <w:rPr>
          <w:rFonts w:ascii="Arial" w:eastAsia="Times New Roman" w:hAnsi="Arial" w:cs="Arial"/>
          <w:kern w:val="0"/>
          <w14:ligatures w14:val="none"/>
        </w:rPr>
        <w:t>stav</w:t>
      </w:r>
      <w:proofErr w:type="gramEnd"/>
      <w:r w:rsidRPr="00681747">
        <w:rPr>
          <w:rFonts w:ascii="Arial" w:eastAsia="Times New Roman" w:hAnsi="Arial" w:cs="Arial"/>
          <w:kern w:val="0"/>
          <w14:ligatures w14:val="none"/>
        </w:rPr>
        <w:t xml:space="preserve"> 1.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Pravilnika, naručilac može izdati narudžbenicu/nalog - koji mora sadržati sve bitne elemente ugovora. </w:t>
      </w:r>
      <w:proofErr w:type="gramStart"/>
      <w:r w:rsidRPr="00681747">
        <w:rPr>
          <w:rFonts w:ascii="Arial" w:eastAsia="Times New Roman" w:hAnsi="Arial" w:cs="Arial"/>
          <w:kern w:val="0"/>
          <w14:ligatures w14:val="none"/>
        </w:rPr>
        <w:t>Narudžbenicu/nalog potpisuje naručilac.</w:t>
      </w:r>
      <w:proofErr w:type="gramEnd"/>
      <w:r w:rsidRPr="00681747">
        <w:rPr>
          <w:rFonts w:ascii="Arial" w:eastAsia="Times New Roman" w:hAnsi="Arial" w:cs="Arial"/>
          <w:kern w:val="0"/>
          <w14:ligatures w14:val="none"/>
        </w:rPr>
        <w:t xml:space="preserve">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Naručilac može u bilo kom trenutku, pre izdavanja narudžbenice/naloga </w:t>
      </w:r>
      <w:proofErr w:type="gramStart"/>
      <w:r w:rsidRPr="00681747">
        <w:rPr>
          <w:rFonts w:ascii="Arial" w:eastAsia="Times New Roman" w:hAnsi="Arial" w:cs="Arial"/>
          <w:kern w:val="0"/>
          <w14:ligatures w14:val="none"/>
        </w:rPr>
        <w:t>ili</w:t>
      </w:r>
      <w:proofErr w:type="gramEnd"/>
      <w:r w:rsidRPr="00681747">
        <w:rPr>
          <w:rFonts w:ascii="Arial" w:eastAsia="Times New Roman" w:hAnsi="Arial" w:cs="Arial"/>
          <w:kern w:val="0"/>
          <w14:ligatures w14:val="none"/>
        </w:rPr>
        <w:t xml:space="preserve"> fakture/računa, odustati od nabavke. </w:t>
      </w:r>
    </w:p>
    <w:p w:rsidR="00681747" w:rsidRPr="00681747" w:rsidRDefault="00681747" w:rsidP="00681747">
      <w:pPr>
        <w:spacing w:before="240" w:after="240" w:line="240" w:lineRule="auto"/>
        <w:jc w:val="center"/>
        <w:rPr>
          <w:rFonts w:ascii="Arial" w:eastAsia="Times New Roman" w:hAnsi="Arial" w:cs="Arial"/>
          <w:b/>
          <w:bCs/>
          <w:kern w:val="0"/>
          <w:sz w:val="24"/>
          <w:szCs w:val="24"/>
          <w14:ligatures w14:val="none"/>
        </w:rPr>
      </w:pPr>
      <w:bookmarkStart w:id="78" w:name="str_25"/>
      <w:bookmarkEnd w:id="78"/>
      <w:r w:rsidRPr="00681747">
        <w:rPr>
          <w:rFonts w:ascii="Arial" w:eastAsia="Times New Roman" w:hAnsi="Arial" w:cs="Arial"/>
          <w:b/>
          <w:bCs/>
          <w:kern w:val="0"/>
          <w:sz w:val="24"/>
          <w:szCs w:val="24"/>
          <w14:ligatures w14:val="none"/>
        </w:rPr>
        <w:t xml:space="preserve">Dokumentacija i evidentiranje postupaka javnih nabavki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79" w:name="clan_55"/>
      <w:bookmarkEnd w:id="79"/>
      <w:r w:rsidRPr="00681747">
        <w:rPr>
          <w:rFonts w:ascii="Arial" w:eastAsia="Times New Roman" w:hAnsi="Arial" w:cs="Arial"/>
          <w:b/>
          <w:bCs/>
          <w:kern w:val="0"/>
          <w:sz w:val="24"/>
          <w:szCs w:val="24"/>
          <w14:ligatures w14:val="none"/>
        </w:rPr>
        <w:t>Član 55</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Gradska uprava za finansije - Sektor za javne nabavke, u zavisnosti </w:t>
      </w:r>
      <w:proofErr w:type="gramStart"/>
      <w:r w:rsidRPr="00681747">
        <w:rPr>
          <w:rFonts w:ascii="Arial" w:eastAsia="Times New Roman" w:hAnsi="Arial" w:cs="Arial"/>
          <w:kern w:val="0"/>
          <w14:ligatures w14:val="none"/>
        </w:rPr>
        <w:t>od</w:t>
      </w:r>
      <w:proofErr w:type="gramEnd"/>
      <w:r w:rsidRPr="00681747">
        <w:rPr>
          <w:rFonts w:ascii="Arial" w:eastAsia="Times New Roman" w:hAnsi="Arial" w:cs="Arial"/>
          <w:kern w:val="0"/>
          <w14:ligatures w14:val="none"/>
        </w:rPr>
        <w:t xml:space="preserve"> delokruga rada, dužna je da evidentira i dokumentuje sve radnje tokom planiranja i sprovođenja postupka, a naručioci prate izvršenje ugovora o javnoj nabavci.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Celokupna dokumentacija vezana za javne nabavke čuva se u skladu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članom 41. Zakona o javnim nabavkama i propisima koji uređuju oblast dokumentarne građe i arhive.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80" w:name="clan_56"/>
      <w:bookmarkEnd w:id="80"/>
      <w:r w:rsidRPr="00681747">
        <w:rPr>
          <w:rFonts w:ascii="Arial" w:eastAsia="Times New Roman" w:hAnsi="Arial" w:cs="Arial"/>
          <w:b/>
          <w:bCs/>
          <w:kern w:val="0"/>
          <w:sz w:val="24"/>
          <w:szCs w:val="24"/>
          <w14:ligatures w14:val="none"/>
        </w:rPr>
        <w:t>Član 56</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Kancelarija za javne nabavke evidentira podatke o postupcima javnih nabavki i ugovorima o javnim nabavkama putem automatskog prikupljanja </w:t>
      </w:r>
      <w:proofErr w:type="gramStart"/>
      <w:r w:rsidRPr="00681747">
        <w:rPr>
          <w:rFonts w:ascii="Arial" w:eastAsia="Times New Roman" w:hAnsi="Arial" w:cs="Arial"/>
          <w:kern w:val="0"/>
          <w14:ligatures w14:val="none"/>
        </w:rPr>
        <w:t>sa</w:t>
      </w:r>
      <w:proofErr w:type="gramEnd"/>
      <w:r w:rsidRPr="00681747">
        <w:rPr>
          <w:rFonts w:ascii="Arial" w:eastAsia="Times New Roman" w:hAnsi="Arial" w:cs="Arial"/>
          <w:kern w:val="0"/>
          <w14:ligatures w14:val="none"/>
        </w:rPr>
        <w:t xml:space="preserve"> Portala javnih nabavki.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Naručilac je dužan da evidentira podatke o vrednosti i vrsti javnih nabavki iz članova 11-21.</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zakona, i to po svakom osnovu za izuzeće posebno, kao i javne nabavke iz člana 27. </w:t>
      </w:r>
      <w:proofErr w:type="gramStart"/>
      <w:r w:rsidRPr="00681747">
        <w:rPr>
          <w:rFonts w:ascii="Arial" w:eastAsia="Times New Roman" w:hAnsi="Arial" w:cs="Arial"/>
          <w:kern w:val="0"/>
          <w14:ligatures w14:val="none"/>
        </w:rPr>
        <w:t>stav</w:t>
      </w:r>
      <w:proofErr w:type="gramEnd"/>
      <w:r w:rsidRPr="00681747">
        <w:rPr>
          <w:rFonts w:ascii="Arial" w:eastAsia="Times New Roman" w:hAnsi="Arial" w:cs="Arial"/>
          <w:kern w:val="0"/>
          <w14:ligatures w14:val="none"/>
        </w:rPr>
        <w:t xml:space="preserve"> 1.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zakona.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proofErr w:type="gramStart"/>
      <w:r w:rsidRPr="00681747">
        <w:rPr>
          <w:rFonts w:ascii="Arial" w:eastAsia="Times New Roman" w:hAnsi="Arial" w:cs="Arial"/>
          <w:kern w:val="0"/>
          <w14:ligatures w14:val="none"/>
        </w:rPr>
        <w:t>Podatke iz stava 2.</w:t>
      </w:r>
      <w:proofErr w:type="gramEnd"/>
      <w:r w:rsidRPr="00681747">
        <w:rPr>
          <w:rFonts w:ascii="Arial" w:eastAsia="Times New Roman" w:hAnsi="Arial" w:cs="Arial"/>
          <w:kern w:val="0"/>
          <w14:ligatures w14:val="none"/>
        </w:rPr>
        <w:t xml:space="preserve"> </w:t>
      </w:r>
      <w:proofErr w:type="gramStart"/>
      <w:r w:rsidRPr="00681747">
        <w:rPr>
          <w:rFonts w:ascii="Arial" w:eastAsia="Times New Roman" w:hAnsi="Arial" w:cs="Arial"/>
          <w:kern w:val="0"/>
          <w14:ligatures w14:val="none"/>
        </w:rPr>
        <w:t>ovog</w:t>
      </w:r>
      <w:proofErr w:type="gramEnd"/>
      <w:r w:rsidRPr="00681747">
        <w:rPr>
          <w:rFonts w:ascii="Arial" w:eastAsia="Times New Roman" w:hAnsi="Arial" w:cs="Arial"/>
          <w:kern w:val="0"/>
          <w14:ligatures w14:val="none"/>
        </w:rPr>
        <w:t xml:space="preserve"> člana Gradska uprava za finansije - Sektor za javne nabavke zbirno objavljuje na Portalu javnih nabavki najkasnije do 31. </w:t>
      </w:r>
      <w:proofErr w:type="gramStart"/>
      <w:r w:rsidRPr="00681747">
        <w:rPr>
          <w:rFonts w:ascii="Arial" w:eastAsia="Times New Roman" w:hAnsi="Arial" w:cs="Arial"/>
          <w:kern w:val="0"/>
          <w14:ligatures w14:val="none"/>
        </w:rPr>
        <w:t>januara</w:t>
      </w:r>
      <w:proofErr w:type="gramEnd"/>
      <w:r w:rsidRPr="00681747">
        <w:rPr>
          <w:rFonts w:ascii="Arial" w:eastAsia="Times New Roman" w:hAnsi="Arial" w:cs="Arial"/>
          <w:kern w:val="0"/>
          <w14:ligatures w14:val="none"/>
        </w:rPr>
        <w:t xml:space="preserve"> tekuće godine za prethodnu godinu, prema uputstvu koje Kancelarija za javne nabavke objavljuje na svojoj internet stranici. </w:t>
      </w:r>
    </w:p>
    <w:p w:rsidR="00681747" w:rsidRPr="00681747" w:rsidRDefault="00681747" w:rsidP="00681747">
      <w:pPr>
        <w:spacing w:after="0" w:line="240" w:lineRule="auto"/>
        <w:jc w:val="center"/>
        <w:rPr>
          <w:rFonts w:ascii="Arial" w:eastAsia="Times New Roman" w:hAnsi="Arial" w:cs="Arial"/>
          <w:kern w:val="0"/>
          <w:sz w:val="31"/>
          <w:szCs w:val="31"/>
          <w14:ligatures w14:val="none"/>
        </w:rPr>
      </w:pPr>
      <w:bookmarkStart w:id="81" w:name="str_26"/>
      <w:bookmarkEnd w:id="81"/>
      <w:r w:rsidRPr="00681747">
        <w:rPr>
          <w:rFonts w:ascii="Arial" w:eastAsia="Times New Roman" w:hAnsi="Arial" w:cs="Arial"/>
          <w:kern w:val="0"/>
          <w:sz w:val="31"/>
          <w:szCs w:val="31"/>
          <w14:ligatures w14:val="none"/>
        </w:rPr>
        <w:t xml:space="preserve">III PRELAZNE I ZAVRŠNE ODREDBE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82" w:name="clan_57"/>
      <w:bookmarkEnd w:id="82"/>
      <w:r w:rsidRPr="00681747">
        <w:rPr>
          <w:rFonts w:ascii="Arial" w:eastAsia="Times New Roman" w:hAnsi="Arial" w:cs="Arial"/>
          <w:b/>
          <w:bCs/>
          <w:kern w:val="0"/>
          <w:sz w:val="24"/>
          <w:szCs w:val="24"/>
          <w14:ligatures w14:val="none"/>
        </w:rPr>
        <w:lastRenderedPageBreak/>
        <w:t xml:space="preserve">Član 57 </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Sastavni deo ovog Pravilnika čine prilozi za opšti deo i prilozi za poseban deo.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83" w:name="clan_58"/>
      <w:bookmarkEnd w:id="83"/>
      <w:r w:rsidRPr="00681747">
        <w:rPr>
          <w:rFonts w:ascii="Arial" w:eastAsia="Times New Roman" w:hAnsi="Arial" w:cs="Arial"/>
          <w:b/>
          <w:bCs/>
          <w:kern w:val="0"/>
          <w:sz w:val="24"/>
          <w:szCs w:val="24"/>
          <w14:ligatures w14:val="none"/>
        </w:rPr>
        <w:t>Član 58</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Na sve što nije posebno regulisano ovim Pravilnikom, shodno </w:t>
      </w:r>
      <w:proofErr w:type="gramStart"/>
      <w:r w:rsidRPr="00681747">
        <w:rPr>
          <w:rFonts w:ascii="Arial" w:eastAsia="Times New Roman" w:hAnsi="Arial" w:cs="Arial"/>
          <w:kern w:val="0"/>
          <w14:ligatures w14:val="none"/>
        </w:rPr>
        <w:t>će</w:t>
      </w:r>
      <w:proofErr w:type="gramEnd"/>
      <w:r w:rsidRPr="00681747">
        <w:rPr>
          <w:rFonts w:ascii="Arial" w:eastAsia="Times New Roman" w:hAnsi="Arial" w:cs="Arial"/>
          <w:kern w:val="0"/>
          <w14:ligatures w14:val="none"/>
        </w:rPr>
        <w:t xml:space="preserve"> se primenjivati relevantne odredbe Zakona o javnim nabavkama i podzakonskih akata kojima se uređuju javne nabavke.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84" w:name="clan_59"/>
      <w:bookmarkEnd w:id="84"/>
      <w:r w:rsidRPr="00681747">
        <w:rPr>
          <w:rFonts w:ascii="Arial" w:eastAsia="Times New Roman" w:hAnsi="Arial" w:cs="Arial"/>
          <w:b/>
          <w:bCs/>
          <w:kern w:val="0"/>
          <w:sz w:val="24"/>
          <w:szCs w:val="24"/>
          <w14:ligatures w14:val="none"/>
        </w:rPr>
        <w:t>Član 59</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Danom početka primene ovog Pravilnika prestaje da važi Pravilnik o bližem uređivanju postupka javne nabavke i postupka nabavke direktnih korisnika budžeta Grada Niša ("Službeni list Grada Niša", br. 14/21, 78/21 i 118/21). </w:t>
      </w:r>
    </w:p>
    <w:p w:rsidR="00681747" w:rsidRPr="00681747" w:rsidRDefault="00681747" w:rsidP="00681747">
      <w:pPr>
        <w:spacing w:before="240" w:after="120" w:line="240" w:lineRule="auto"/>
        <w:jc w:val="center"/>
        <w:rPr>
          <w:rFonts w:ascii="Arial" w:eastAsia="Times New Roman" w:hAnsi="Arial" w:cs="Arial"/>
          <w:b/>
          <w:bCs/>
          <w:kern w:val="0"/>
          <w:sz w:val="24"/>
          <w:szCs w:val="24"/>
          <w14:ligatures w14:val="none"/>
        </w:rPr>
      </w:pPr>
      <w:bookmarkStart w:id="85" w:name="clan_60"/>
      <w:bookmarkEnd w:id="85"/>
      <w:r w:rsidRPr="00681747">
        <w:rPr>
          <w:rFonts w:ascii="Arial" w:eastAsia="Times New Roman" w:hAnsi="Arial" w:cs="Arial"/>
          <w:b/>
          <w:bCs/>
          <w:kern w:val="0"/>
          <w:sz w:val="24"/>
          <w:szCs w:val="24"/>
          <w14:ligatures w14:val="none"/>
        </w:rPr>
        <w:t>Član 60</w:t>
      </w:r>
    </w:p>
    <w:p w:rsidR="00681747" w:rsidRPr="00681747" w:rsidRDefault="00681747" w:rsidP="00681747">
      <w:pPr>
        <w:spacing w:before="100" w:beforeAutospacing="1" w:after="100" w:afterAutospacing="1" w:line="240" w:lineRule="auto"/>
        <w:rPr>
          <w:rFonts w:ascii="Arial" w:eastAsia="Times New Roman" w:hAnsi="Arial" w:cs="Arial"/>
          <w:kern w:val="0"/>
          <w14:ligatures w14:val="none"/>
        </w:rPr>
      </w:pPr>
      <w:r w:rsidRPr="00681747">
        <w:rPr>
          <w:rFonts w:ascii="Arial" w:eastAsia="Times New Roman" w:hAnsi="Arial" w:cs="Arial"/>
          <w:kern w:val="0"/>
          <w14:ligatures w14:val="none"/>
        </w:rPr>
        <w:t xml:space="preserve">Ovaj Pravilnik stupa </w:t>
      </w:r>
      <w:proofErr w:type="gramStart"/>
      <w:r w:rsidRPr="00681747">
        <w:rPr>
          <w:rFonts w:ascii="Arial" w:eastAsia="Times New Roman" w:hAnsi="Arial" w:cs="Arial"/>
          <w:kern w:val="0"/>
          <w14:ligatures w14:val="none"/>
        </w:rPr>
        <w:t>na</w:t>
      </w:r>
      <w:proofErr w:type="gramEnd"/>
      <w:r w:rsidRPr="00681747">
        <w:rPr>
          <w:rFonts w:ascii="Arial" w:eastAsia="Times New Roman" w:hAnsi="Arial" w:cs="Arial"/>
          <w:kern w:val="0"/>
          <w14:ligatures w14:val="none"/>
        </w:rPr>
        <w:t xml:space="preserve"> snagu narednog dana od dana objavljivanja u "Službenom listu Grada Niša" i zvaničnoj internet prezentaciji Grada Niša. </w:t>
      </w:r>
    </w:p>
    <w:p w:rsidR="00681747" w:rsidRPr="00681747" w:rsidRDefault="00681747" w:rsidP="00681747">
      <w:pPr>
        <w:spacing w:before="100" w:beforeAutospacing="1" w:after="100" w:afterAutospacing="1" w:line="240" w:lineRule="auto"/>
        <w:jc w:val="center"/>
        <w:rPr>
          <w:rFonts w:ascii="Arial" w:eastAsia="Times New Roman" w:hAnsi="Arial" w:cs="Arial"/>
          <w:b/>
          <w:bCs/>
          <w:kern w:val="0"/>
          <w14:ligatures w14:val="none"/>
        </w:rPr>
      </w:pPr>
      <w:r w:rsidRPr="00681747">
        <w:rPr>
          <w:rFonts w:ascii="Arial" w:eastAsia="Times New Roman" w:hAnsi="Arial" w:cs="Arial"/>
          <w:b/>
          <w:bCs/>
          <w:kern w:val="0"/>
          <w14:ligatures w14:val="none"/>
        </w:rPr>
        <w:t xml:space="preserve">Obrasce, koji su sastavni deo ovog pravilnika, objavljene u "Sl. listu grada Niša", br. 29/2022, možete pogledati </w:t>
      </w:r>
      <w:hyperlink r:id="rId5" w:history="1">
        <w:r w:rsidRPr="00681747">
          <w:rPr>
            <w:rFonts w:ascii="Arial" w:eastAsia="Times New Roman" w:hAnsi="Arial" w:cs="Arial"/>
            <w:b/>
            <w:bCs/>
            <w:color w:val="0000FF"/>
            <w:kern w:val="0"/>
            <w:u w:val="single"/>
            <w14:ligatures w14:val="none"/>
          </w:rPr>
          <w:t>OVDE</w:t>
        </w:r>
      </w:hyperlink>
      <w:r w:rsidRPr="00681747">
        <w:rPr>
          <w:rFonts w:ascii="Arial" w:eastAsia="Times New Roman" w:hAnsi="Arial" w:cs="Arial"/>
          <w:b/>
          <w:bCs/>
          <w:kern w:val="0"/>
          <w14:ligatures w14:val="none"/>
        </w:rPr>
        <w:t xml:space="preserve"> </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47"/>
    <w:rsid w:val="005F3B39"/>
    <w:rsid w:val="00681747"/>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NIS_029_2022_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5681</Words>
  <Characters>32385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2023-11-27T08:18:00Z</dcterms:created>
  <dcterms:modified xsi:type="dcterms:W3CDTF">2023-11-27T08:19:00Z</dcterms:modified>
</cp:coreProperties>
</file>