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Pr="00B60FEB" w:rsidRDefault="00B60FEB" w:rsidP="00B60FE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Образац</w:t>
      </w:r>
      <w:r w:rsidRPr="00B60FEB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431ADD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  <w:r w:rsidRPr="00491EFA">
        <w:rPr>
          <w:rFonts w:ascii="Arial" w:eastAsiaTheme="minorEastAsia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EEA652" wp14:editId="3C6F83C3">
            <wp:simplePos x="0" y="0"/>
            <wp:positionH relativeFrom="column">
              <wp:posOffset>2109470</wp:posOffset>
            </wp:positionH>
            <wp:positionV relativeFrom="paragraph">
              <wp:posOffset>100330</wp:posOffset>
            </wp:positionV>
            <wp:extent cx="1460500" cy="1127760"/>
            <wp:effectExtent l="0" t="0" r="635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DD" w:rsidRPr="00491EFA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en-US"/>
        </w:rPr>
      </w:pPr>
    </w:p>
    <w:p w:rsidR="00431ADD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431ADD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431ADD" w:rsidRPr="00491EFA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431ADD" w:rsidRPr="00491EFA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491EFA">
        <w:rPr>
          <w:rFonts w:ascii="Arial" w:eastAsiaTheme="minorEastAsia" w:hAnsi="Arial" w:cs="Arial"/>
          <w:b/>
          <w:sz w:val="28"/>
          <w:szCs w:val="28"/>
          <w:lang w:val="en-US"/>
        </w:rPr>
        <w:t>РЕПУБЛИКА СРБИЈA</w:t>
      </w:r>
    </w:p>
    <w:p w:rsidR="00431ADD" w:rsidRPr="00491EFA" w:rsidRDefault="00431ADD" w:rsidP="00431ADD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491EFA">
        <w:rPr>
          <w:rFonts w:ascii="Arial" w:eastAsiaTheme="minorEastAsia" w:hAnsi="Arial" w:cs="Arial"/>
          <w:b/>
          <w:sz w:val="28"/>
          <w:szCs w:val="28"/>
          <w:lang w:val="en-US"/>
        </w:rPr>
        <w:t>ГРАД НИШ</w:t>
      </w:r>
    </w:p>
    <w:p w:rsidR="00057808" w:rsidRDefault="00057808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>ГРАДСКА УПРАВА ЗА ДРУШТВЕНЕ ДЕЛАТНОСТИ</w:t>
      </w:r>
    </w:p>
    <w:p w:rsidR="00B60FEB" w:rsidRDefault="00057808" w:rsidP="00057808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>ОДСЕК ЗА СПОРТ</w:t>
      </w:r>
      <w:r w:rsidR="00B60FEB" w:rsidRPr="00B60FEB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</w:t>
      </w:r>
    </w:p>
    <w:p w:rsidR="00057808" w:rsidRPr="00B60FEB" w:rsidRDefault="00057808" w:rsidP="00057808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</w:t>
            </w:r>
            <w:r w:rsidR="001C2DF4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="00E052C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4</w:t>
            </w: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B60FEB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B60FEB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ПРОГРАМА</w:t>
            </w:r>
            <w:r w:rsidRPr="00B60FEB"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  <w:t>:............................................................................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</w:rPr>
      </w:pPr>
      <w:r w:rsidRPr="00B60FEB">
        <w:rPr>
          <w:rFonts w:ascii="Arial" w:eastAsiaTheme="minorEastAsia" w:hAnsi="Arial" w:cs="Arial"/>
          <w:b/>
          <w:lang w:val="sr-Cyrl-CS"/>
        </w:rPr>
        <w:lastRenderedPageBreak/>
        <w:t>ДЕО 1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 xml:space="preserve">1. </w:t>
      </w:r>
      <w:r w:rsidRPr="00B60FEB">
        <w:rPr>
          <w:rFonts w:ascii="Arial" w:eastAsia="SimSun" w:hAnsi="Arial" w:cs="Arial"/>
          <w:b/>
          <w:lang w:val="sr-Cyrl-CS"/>
        </w:rPr>
        <w:t>ПОДАЦИ</w:t>
      </w:r>
      <w:r w:rsidRPr="00B60FEB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B60FEB" w:rsidRPr="00B60FEB" w:rsidTr="009A7C2B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– 216,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B60FE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www.</w:t>
            </w:r>
            <w:r w:rsidRPr="00B60FE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8" w:history="1">
              <w:r w:rsidRPr="00B60FE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Latn-CS"/>
              </w:rPr>
              <w:t>tel.</w:t>
            </w:r>
            <w:r w:rsidRPr="00B60FEB">
              <w:rPr>
                <w:rFonts w:ascii="Arial" w:eastAsia="SimSun" w:hAnsi="Arial" w:cs="Arial"/>
                <w:lang w:val="sr-Cyrl-CS"/>
              </w:rPr>
              <w:t>018/513 – 216, 065/8163626</w:t>
            </w: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</w:rPr>
        <w:t>2</w:t>
      </w:r>
      <w:r w:rsidRPr="00B60FEB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B60FEB" w:rsidRPr="00B60FEB" w:rsidTr="009A7C2B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B60FEB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B60FEB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9B6D60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9B6D6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спортиста по категоријама:сениори, јуниори и млађе категорије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9B6D60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9B6D6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2A1E5E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5E" w:rsidRPr="002A1E5E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Укупан број запослених спортских стручњака:</w:t>
            </w:r>
          </w:p>
          <w:p w:rsidR="002A1E5E" w:rsidRPr="002A1E5E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2A1E5E" w:rsidRPr="009B6D60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5E" w:rsidRPr="00B60FEB" w:rsidRDefault="002A1E5E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5A557C" w:rsidRPr="00B60FEB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_________________________</w:t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  <w:t>______________</w:t>
      </w:r>
      <w:r w:rsidRPr="00B60FEB">
        <w:rPr>
          <w:rFonts w:ascii="Arial" w:eastAsia="Times New Roman" w:hAnsi="Arial" w:cs="Arial"/>
          <w:lang w:val="sr-Cyrl-CS"/>
        </w:rPr>
        <w:t>__</w:t>
      </w: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</w:rPr>
      </w:pPr>
    </w:p>
    <w:p w:rsidR="00431ADD" w:rsidRDefault="00431ADD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</w:rPr>
      </w:pPr>
    </w:p>
    <w:p w:rsidR="00431ADD" w:rsidRDefault="00431ADD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</w:rPr>
      </w:pPr>
    </w:p>
    <w:p w:rsidR="00431ADD" w:rsidRPr="00431ADD" w:rsidRDefault="00431ADD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lastRenderedPageBreak/>
        <w:t>ДЕО 2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Назив програма (садржи назив међународног спортског такмичења)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B60FEB" w:rsidRPr="00B60FEB" w:rsidRDefault="00B60FEB" w:rsidP="00B60FE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B60FEB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B60FEB">
        <w:rPr>
          <w:rFonts w:ascii="Arial" w:eastAsia="Times New Roman" w:hAnsi="Arial" w:cs="Arial"/>
          <w:b/>
          <w:i/>
          <w:lang w:val="en-US"/>
        </w:rPr>
        <w:t>е</w:t>
      </w:r>
      <w:r w:rsidRPr="00B60FE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1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2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3</w:t>
      </w:r>
      <w:r w:rsidRPr="00B60FEB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</w:rPr>
      </w:pPr>
      <w:r w:rsidRPr="00B60FE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lastRenderedPageBreak/>
        <w:t>7.1. Руководилац програма (име, презиме, звање, функција, досадашње искуство)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7.3. Тим који се предлаже за реализацију програма (по фун</w:t>
      </w:r>
      <w:r w:rsidRPr="00B60FEB">
        <w:rPr>
          <w:rFonts w:ascii="Arial" w:eastAsiaTheme="minorEastAsia" w:hAnsi="Arial" w:cs="Arial"/>
          <w:b/>
          <w:i/>
          <w:lang w:val="en-US"/>
        </w:rPr>
        <w:t>к</w:t>
      </w:r>
      <w:r w:rsidRPr="00B60FEB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7.4. Организације партнери (опис партнера)и разлози за предложену улогу сваког партнера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B60FEB">
        <w:rPr>
          <w:rFonts w:ascii="Arial" w:eastAsia="Times New Roman" w:hAnsi="Arial" w:cs="Arial"/>
          <w:b/>
          <w:lang w:val="en-US"/>
        </w:rPr>
        <w:t>а</w:t>
      </w:r>
      <w:r w:rsidRPr="00B60FE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AB1FF2" w:rsidRDefault="00B60FEB" w:rsidP="00AB1FF2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9.1. Опис опште сврхе која се жели постићи р</w:t>
      </w:r>
      <w:r w:rsidRPr="00B60FEB">
        <w:rPr>
          <w:rFonts w:ascii="Arial" w:eastAsiaTheme="minorEastAsia" w:hAnsi="Arial" w:cs="Arial"/>
          <w:b/>
          <w:i/>
          <w:lang w:val="en-US"/>
        </w:rPr>
        <w:t>е</w:t>
      </w:r>
      <w:r w:rsidRPr="00B60FE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B60FEB">
        <w:rPr>
          <w:rFonts w:ascii="Arial" w:eastAsia="Times New Roman" w:hAnsi="Arial" w:cs="Arial"/>
          <w:b/>
          <w:i/>
          <w:lang w:val="en-US"/>
        </w:rPr>
        <w:t>а</w:t>
      </w:r>
      <w:r w:rsidRPr="00B60FEB">
        <w:rPr>
          <w:rFonts w:ascii="Arial" w:eastAsia="Times New Roman" w:hAnsi="Arial" w:cs="Arial"/>
          <w:b/>
          <w:i/>
          <w:lang w:val="sr-Cyrl-CS"/>
        </w:rPr>
        <w:t>л</w:t>
      </w:r>
      <w:r w:rsidRPr="00B60FEB">
        <w:rPr>
          <w:rFonts w:ascii="Arial" w:eastAsia="Times New Roman" w:hAnsi="Arial" w:cs="Arial"/>
          <w:b/>
          <w:i/>
          <w:lang w:val="en-US"/>
        </w:rPr>
        <w:t>у</w:t>
      </w:r>
      <w:r w:rsidRPr="00B60FE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B60FEB" w:rsidRPr="00B60FEB" w:rsidRDefault="00B60FEB" w:rsidP="00B60FEB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B60FEB" w:rsidRPr="00B60FEB" w:rsidRDefault="00B60FEB" w:rsidP="00B60FE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 xml:space="preserve">12.2.  Нефинансијско учешће: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B60FEB">
        <w:rPr>
          <w:rFonts w:ascii="Arial" w:eastAsia="Times New Roman" w:hAnsi="Arial" w:cs="Arial"/>
          <w:b/>
          <w:i/>
        </w:rPr>
        <w:t>a</w:t>
      </w:r>
    </w:p>
    <w:p w:rsid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5A557C" w:rsidRP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B60FEB">
        <w:rPr>
          <w:rFonts w:ascii="Arial" w:eastAsia="SimSun" w:hAnsi="Arial" w:cs="Arial"/>
          <w:b/>
          <w:u w:val="single"/>
          <w:lang w:val="sr-Cyrl-CS"/>
        </w:rPr>
        <w:t>Потребна</w:t>
      </w:r>
      <w:r w:rsidRPr="00B60FEB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B60FEB">
        <w:rPr>
          <w:rFonts w:ascii="Arial" w:eastAsia="Times New Roman" w:hAnsi="Arial" w:cs="Arial"/>
          <w:u w:val="single"/>
          <w:lang w:val="sr-Cyrl-CS"/>
        </w:rPr>
        <w:t>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B60FEB" w:rsidRPr="00B60FEB" w:rsidTr="009A7C2B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B60FEB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lastRenderedPageBreak/>
              <w:t>16. прево</w:t>
            </w:r>
            <w:r w:rsidRPr="00B60FEB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B60FEB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2A1E5E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5A557C" w:rsidRDefault="00B60FEB" w:rsidP="005A557C">
      <w:pPr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Theme="minorEastAsia" w:hAnsi="Arial" w:cs="Arial"/>
          <w:lang w:val="sr-Cyrl-CS"/>
        </w:rPr>
        <w:t xml:space="preserve">НАПОМЕНА: </w:t>
      </w:r>
      <w:r w:rsidRPr="00B60FEB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B60FEB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</w:t>
      </w:r>
      <w:r w:rsidRPr="00B60FEB">
        <w:rPr>
          <w:rFonts w:ascii="Arial" w:eastAsiaTheme="minorEastAsia" w:hAnsi="Arial" w:cs="Arial"/>
          <w:lang w:val="sr-Cyrl-CS"/>
        </w:rPr>
        <w:lastRenderedPageBreak/>
        <w:t xml:space="preserve">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B60FEB">
        <w:rPr>
          <w:rFonts w:ascii="Arial" w:eastAsiaTheme="minorEastAsia" w:hAnsi="Arial" w:cs="Arial"/>
          <w:i/>
          <w:lang w:val="sr-Latn-CS"/>
        </w:rPr>
        <w:t xml:space="preserve">exell </w:t>
      </w:r>
      <w:r w:rsidRPr="00B60FEB">
        <w:rPr>
          <w:rFonts w:ascii="Arial" w:eastAsiaTheme="minorEastAsia" w:hAnsi="Arial" w:cs="Arial"/>
          <w:lang w:val="sr-Cyrl-CS"/>
        </w:rPr>
        <w:t>табела</w:t>
      </w:r>
      <w:r w:rsidRPr="00B60FEB">
        <w:rPr>
          <w:rFonts w:ascii="Arial" w:eastAsiaTheme="minorEastAsia" w:hAnsi="Arial" w:cs="Arial"/>
          <w:lang w:val="sr-Latn-CS"/>
        </w:rPr>
        <w:t>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12.4. Временски план употребе средстава: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</w:t>
      </w:r>
      <w:r w:rsidRPr="00B60FEB">
        <w:rPr>
          <w:rFonts w:ascii="Arial" w:eastAsia="Times New Roman" w:hAnsi="Arial" w:cs="Arial"/>
          <w:b/>
          <w:lang w:val="sr-Cyrl-RS"/>
        </w:rPr>
        <w:t>У</w:t>
      </w:r>
      <w:r w:rsidRPr="00B60FEB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052CB" w:rsidRPr="00B60FEB" w:rsidRDefault="00E052C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5B8E" w:rsidRDefault="00B65B8E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ДЕО 3</w:t>
      </w:r>
    </w:p>
    <w:p w:rsidR="00B60FEB" w:rsidRPr="00B60FEB" w:rsidRDefault="00B60FEB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ПРЕГЛЕД ОДОБРЕНИХ ГОДИШЊИХ ПРОГРАМА </w:t>
      </w:r>
      <w:r w:rsidRPr="00B65B8E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О</w:t>
            </w:r>
            <w:r w:rsidR="00B60FEB" w:rsidRPr="00B60FEB">
              <w:rPr>
                <w:rFonts w:ascii="Arial" w:eastAsia="Times New Roman" w:hAnsi="Arial" w:cs="Arial"/>
                <w:b/>
                <w:lang w:val="sr-Cyrl-CS"/>
              </w:rPr>
              <w:t xml:space="preserve">добрена </w:t>
            </w:r>
            <w:r>
              <w:rPr>
                <w:rFonts w:ascii="Arial" w:eastAsia="Times New Roman" w:hAnsi="Arial" w:cs="Arial"/>
                <w:b/>
                <w:lang w:val="sr-Cyrl-CS"/>
              </w:rPr>
              <w:t>средства</w:t>
            </w: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ДЕО 4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                                       ПРИЛОЗИ УЗ ПРЕДЛОГ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1560"/>
        <w:gridCol w:w="1275"/>
      </w:tblGrid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Ред</w:t>
            </w:r>
          </w:p>
          <w:p w:rsidR="00B60FEB" w:rsidRPr="00B60FEB" w:rsidRDefault="00B60FEB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B60FEB" w:rsidRPr="00B60FEB" w:rsidRDefault="00B60FEB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431ADD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 xml:space="preserve">Попуњава </w:t>
            </w:r>
            <w:r w:rsidR="00431ADD">
              <w:rPr>
                <w:rFonts w:ascii="Arial" w:eastAsia="Times New Roman" w:hAnsi="Arial" w:cs="Arial"/>
                <w:b/>
                <w:lang w:val="sr-Cyrl-CS"/>
              </w:rPr>
              <w:t>Управа</w:t>
            </w:r>
            <w:r w:rsidRPr="00B60FEB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лиценце 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lang w:val="sr-Cyrl-CS"/>
              </w:rPr>
              <w:t>тренера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дипломе</w:t>
            </w:r>
            <w:r>
              <w:t xml:space="preserve"> </w:t>
            </w:r>
            <w:r w:rsidRPr="00B65B8E">
              <w:rPr>
                <w:rFonts w:ascii="Arial" w:eastAsia="Times New Roman" w:hAnsi="Arial" w:cs="Arial"/>
                <w:lang w:val="sr-Cyrl-CS"/>
              </w:rPr>
              <w:t>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18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B60FE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B60FEB">
              <w:rPr>
                <w:rFonts w:ascii="Arial" w:eastAsia="Times New Roman" w:hAnsi="Arial" w:cs="Arial"/>
                <w:lang w:val="en-US"/>
              </w:rPr>
              <w:t>е</w:t>
            </w:r>
            <w:r w:rsidRPr="00B60FE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___________________________________</w:t>
      </w:r>
    </w:p>
    <w:p w:rsidR="00E052CB" w:rsidRDefault="00E052C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ДЕО 5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E052CB" w:rsidRPr="004F2DF1" w:rsidRDefault="00E052CB" w:rsidP="00E052CB">
      <w:pPr>
        <w:tabs>
          <w:tab w:val="left" w:pos="9923"/>
        </w:tabs>
        <w:spacing w:after="0" w:line="240" w:lineRule="auto"/>
        <w:ind w:left="-567" w:right="-851"/>
        <w:jc w:val="both"/>
        <w:rPr>
          <w:rFonts w:ascii="Arial" w:eastAsiaTheme="minorEastAsia" w:hAnsi="Arial" w:cs="Arial"/>
          <w:i/>
        </w:rPr>
      </w:pPr>
      <w:r w:rsidRPr="004F2DF1">
        <w:rPr>
          <w:rFonts w:ascii="Arial" w:eastAsiaTheme="minorEastAsia" w:hAnsi="Arial" w:cs="Arial"/>
          <w:i/>
          <w:lang w:val="sr-Cyrl-CS"/>
        </w:rPr>
        <w:t xml:space="preserve">- </w:t>
      </w:r>
      <w:r>
        <w:rPr>
          <w:rFonts w:ascii="Arial" w:eastAsiaTheme="minorEastAsia" w:hAnsi="Arial" w:cs="Arial"/>
          <w:i/>
          <w:lang w:val="sr-Cyrl-CS"/>
        </w:rPr>
        <w:t xml:space="preserve">  </w:t>
      </w:r>
      <w:r w:rsidRPr="004F2DF1">
        <w:rPr>
          <w:rFonts w:ascii="Arial" w:eastAsiaTheme="minorEastAsia" w:hAnsi="Arial" w:cs="Arial"/>
          <w:i/>
          <w:lang w:val="sr-Cyrl-CS"/>
        </w:rPr>
        <w:t>При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4F2DF1">
        <w:rPr>
          <w:rFonts w:ascii="Arial" w:eastAsiaTheme="minorEastAsia" w:hAnsi="Arial" w:cs="Arial"/>
          <w:i/>
          <w:lang w:val="sr-Cyrl-CS"/>
        </w:rPr>
        <w:t>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</w:t>
      </w:r>
      <w:r>
        <w:rPr>
          <w:rFonts w:ascii="Arial" w:eastAsiaTheme="minorEastAsia" w:hAnsi="Arial" w:cs="Arial"/>
          <w:i/>
          <w:lang w:val="sr-Cyrl-CS"/>
        </w:rPr>
        <w:t xml:space="preserve"> („Службени гласник РС”, број 64/2016, </w:t>
      </w:r>
      <w:r>
        <w:rPr>
          <w:rFonts w:ascii="Arial" w:eastAsiaTheme="minorEastAsia" w:hAnsi="Arial" w:cs="Arial"/>
          <w:i/>
        </w:rPr>
        <w:t>18</w:t>
      </w:r>
      <w:r>
        <w:rPr>
          <w:rFonts w:ascii="Arial" w:eastAsiaTheme="minorEastAsia" w:hAnsi="Arial" w:cs="Arial"/>
          <w:i/>
          <w:lang w:val="sr-Cyrl-CS"/>
        </w:rPr>
        <w:t>/20</w:t>
      </w:r>
      <w:r>
        <w:rPr>
          <w:rFonts w:ascii="Arial" w:eastAsiaTheme="minorEastAsia" w:hAnsi="Arial" w:cs="Arial"/>
          <w:i/>
        </w:rPr>
        <w:t>20</w:t>
      </w:r>
      <w:r>
        <w:rPr>
          <w:rFonts w:ascii="Arial" w:eastAsiaTheme="minorEastAsia" w:hAnsi="Arial" w:cs="Arial"/>
          <w:i/>
          <w:lang w:val="sr-Cyrl-RS"/>
        </w:rPr>
        <w:t>, 77/2022 и 15/2023</w:t>
      </w:r>
      <w:r>
        <w:rPr>
          <w:rFonts w:ascii="Arial" w:eastAsiaTheme="minorEastAsia" w:hAnsi="Arial" w:cs="Arial"/>
          <w:i/>
        </w:rPr>
        <w:t>)</w:t>
      </w:r>
      <w:r w:rsidRPr="004F2DF1">
        <w:rPr>
          <w:rFonts w:ascii="Arial" w:eastAsiaTheme="minorEastAsia" w:hAnsi="Arial" w:cs="Arial"/>
          <w:i/>
          <w:lang w:val="sr-Cyrl-CS"/>
        </w:rPr>
        <w:t>, Одлуке о остваривању потреба и интереса грађана у области спорта у Граду Ни</w:t>
      </w:r>
      <w:r>
        <w:rPr>
          <w:rFonts w:ascii="Arial" w:eastAsiaTheme="minorEastAsia" w:hAnsi="Arial" w:cs="Arial"/>
          <w:i/>
          <w:lang w:val="sr-Cyrl-CS"/>
        </w:rPr>
        <w:t xml:space="preserve">шу („Службени лист Града Ниша“, </w:t>
      </w:r>
      <w:r w:rsidRPr="004F2DF1">
        <w:rPr>
          <w:rFonts w:ascii="Arial" w:eastAsiaTheme="minorEastAsia" w:hAnsi="Arial" w:cs="Arial"/>
          <w:i/>
          <w:lang w:val="sr-Cyrl-CS"/>
        </w:rPr>
        <w:t>број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097A68">
        <w:rPr>
          <w:rFonts w:ascii="Arial" w:eastAsiaTheme="minorEastAsia" w:hAnsi="Arial" w:cs="Arial"/>
          <w:i/>
          <w:lang w:val="sr-Cyrl-CS"/>
        </w:rPr>
        <w:t>109/2018 – пречишћен текст</w:t>
      </w:r>
      <w:r>
        <w:rPr>
          <w:rFonts w:ascii="Arial" w:eastAsiaTheme="minorEastAsia" w:hAnsi="Arial" w:cs="Arial"/>
          <w:i/>
        </w:rPr>
        <w:t>, 36/2021</w:t>
      </w:r>
      <w:r>
        <w:rPr>
          <w:rFonts w:ascii="Arial" w:eastAsiaTheme="minorEastAsia" w:hAnsi="Arial" w:cs="Arial"/>
          <w:i/>
          <w:lang w:val="sr-Cyrl-RS"/>
        </w:rPr>
        <w:t>, 49/2022 и 139/2022</w:t>
      </w:r>
      <w:r w:rsidRPr="00097A68">
        <w:rPr>
          <w:rFonts w:ascii="Arial" w:eastAsiaTheme="minorEastAsia" w:hAnsi="Arial" w:cs="Arial"/>
          <w:i/>
          <w:lang w:val="sr-Cyrl-CS"/>
        </w:rPr>
        <w:t>)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4F2DF1">
        <w:rPr>
          <w:rFonts w:ascii="Arial" w:eastAsiaTheme="minorEastAsia" w:hAnsi="Arial" w:cs="Arial"/>
          <w:i/>
          <w:lang w:val="sr-Cyrl-CS"/>
        </w:rPr>
        <w:t xml:space="preserve"> и Правилника о поступку одобравања програма којима се остварују потребе и интереси грађана у области спорта у Граду Нишу („Службени лист Града Ниша“,</w:t>
      </w:r>
      <w:r>
        <w:rPr>
          <w:rFonts w:ascii="Arial" w:eastAsiaTheme="minorEastAsia" w:hAnsi="Arial" w:cs="Arial"/>
          <w:i/>
          <w:lang w:val="sr-Cyrl-CS"/>
        </w:rPr>
        <w:t xml:space="preserve"> </w:t>
      </w:r>
      <w:r w:rsidRPr="005B3AB9">
        <w:rPr>
          <w:rFonts w:ascii="Arial" w:eastAsiaTheme="minorEastAsia" w:hAnsi="Arial" w:cs="Arial"/>
          <w:i/>
          <w:lang w:val="sr-Cyrl-CS"/>
        </w:rPr>
        <w:t>број 95/2018</w:t>
      </w:r>
      <w:r w:rsidR="005B3AB9" w:rsidRPr="005B3AB9">
        <w:rPr>
          <w:rFonts w:ascii="Arial" w:eastAsiaTheme="minorEastAsia" w:hAnsi="Arial" w:cs="Arial"/>
          <w:i/>
          <w:lang w:val="sr-Cyrl-CS"/>
        </w:rPr>
        <w:t xml:space="preserve"> и </w:t>
      </w:r>
      <w:r w:rsidR="0092261B">
        <w:rPr>
          <w:rFonts w:ascii="Arial" w:eastAsiaTheme="minorEastAsia" w:hAnsi="Arial" w:cs="Arial"/>
          <w:i/>
        </w:rPr>
        <w:t>85</w:t>
      </w:r>
      <w:bookmarkStart w:id="0" w:name="_GoBack"/>
      <w:bookmarkEnd w:id="0"/>
      <w:r w:rsidR="005B3AB9" w:rsidRPr="005B3AB9">
        <w:rPr>
          <w:rFonts w:ascii="Arial" w:eastAsiaTheme="minorEastAsia" w:hAnsi="Arial" w:cs="Arial"/>
          <w:i/>
          <w:lang w:val="sr-Cyrl-CS"/>
        </w:rPr>
        <w:t>/</w:t>
      </w:r>
      <w:r w:rsidR="005B3AB9">
        <w:rPr>
          <w:rFonts w:ascii="Arial" w:eastAsiaTheme="minorEastAsia" w:hAnsi="Arial" w:cs="Arial"/>
          <w:i/>
          <w:lang w:val="sr-Cyrl-CS"/>
        </w:rPr>
        <w:t>2023</w:t>
      </w:r>
      <w:r w:rsidRPr="004F2DF1">
        <w:rPr>
          <w:rFonts w:ascii="Arial" w:eastAsiaTheme="minorEastAsia" w:hAnsi="Arial" w:cs="Arial"/>
          <w:i/>
          <w:lang w:val="sr-Cyrl-CS"/>
        </w:rPr>
        <w:t>)</w:t>
      </w:r>
      <w:r w:rsidRPr="004F2DF1">
        <w:rPr>
          <w:rFonts w:ascii="Arial" w:eastAsiaTheme="minorEastAsia" w:hAnsi="Arial" w:cs="Arial"/>
          <w:i/>
          <w:lang w:val="en-US"/>
        </w:rPr>
        <w:t>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lastRenderedPageBreak/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Образац обавезно потписати плавом хемијском или пенкалом и ставити печат.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B60FEB" w:rsidRPr="00B60FEB" w:rsidRDefault="00B60FEB" w:rsidP="005A557C">
      <w:pPr>
        <w:jc w:val="both"/>
        <w:rPr>
          <w:rFonts w:ascii="Arial" w:eastAsiaTheme="minorEastAsia" w:hAnsi="Arial" w:cs="Arial"/>
          <w:b/>
          <w:lang w:val="en-US"/>
        </w:rPr>
      </w:pPr>
      <w:r w:rsidRPr="00B60FEB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1.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обавези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одобри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финансира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предложени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2.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под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подаци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овом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обрасцу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уз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овај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образац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B60FEB">
        <w:rPr>
          <w:rFonts w:ascii="Arial" w:eastAsiaTheme="minorEastAsia" w:hAnsi="Arial" w:cs="Arial"/>
          <w:lang w:val="en-US"/>
        </w:rPr>
        <w:t>.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en-US"/>
        </w:rPr>
        <w:t>3.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може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B60FEB">
        <w:rPr>
          <w:rFonts w:ascii="Arial" w:eastAsiaTheme="minorEastAsia" w:hAnsi="Arial" w:cs="Arial"/>
          <w:lang w:val="en-US"/>
        </w:rPr>
        <w:t>складу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Законом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B60FEB">
        <w:rPr>
          <w:rFonts w:ascii="Arial" w:eastAsiaTheme="minorEastAsia" w:hAnsi="Arial" w:cs="Arial"/>
          <w:lang w:val="en-US"/>
        </w:rPr>
        <w:t>спорту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повучен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уколико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одазовемо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уговора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року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осам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или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извршим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тражена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прецизирања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интервенције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proofErr w:type="spellStart"/>
      <w:r w:rsidRPr="00B60FEB">
        <w:rPr>
          <w:rFonts w:ascii="Arial" w:eastAsiaTheme="minorEastAsia" w:hAnsi="Arial" w:cs="Arial"/>
          <w:lang w:val="en-US"/>
        </w:rPr>
        <w:t>Место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датум</w:t>
      </w:r>
      <w:proofErr w:type="spellEnd"/>
      <w:r w:rsidRPr="00B60FEB">
        <w:rPr>
          <w:rFonts w:ascii="Arial" w:eastAsiaTheme="minorEastAsia" w:hAnsi="Arial" w:cs="Arial"/>
          <w:lang w:val="en-US"/>
        </w:rPr>
        <w:t>: _______________________________</w:t>
      </w:r>
    </w:p>
    <w:p w:rsidR="00E052CB" w:rsidRDefault="00B60FEB" w:rsidP="00B60FEB">
      <w:pPr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en-US"/>
        </w:rPr>
        <w:t xml:space="preserve">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 xml:space="preserve">                                                           М.П.</w:t>
      </w:r>
    </w:p>
    <w:p w:rsidR="00B60FEB" w:rsidRPr="001C2DF4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1C2DF4">
        <w:rPr>
          <w:rFonts w:ascii="Arial" w:eastAsiaTheme="minorEastAsia" w:hAnsi="Arial" w:cs="Arial"/>
          <w:b/>
          <w:lang w:val="en-US"/>
        </w:rPr>
        <w:t>РУКОВОДИЛАЦ ПРОГРАМА                           ЛИЦЕ ОВЛАШЋЕНО ЗА ЗАСТУПАЊЕ</w:t>
      </w:r>
    </w:p>
    <w:p w:rsidR="00B60FEB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RS"/>
        </w:rPr>
      </w:pPr>
      <w:r w:rsidRPr="001C2DF4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                              НОСИОЦА ПРОГРАМА</w:t>
      </w:r>
      <w:r w:rsidRPr="001C2DF4">
        <w:rPr>
          <w:rFonts w:ascii="Arial" w:eastAsiaTheme="minorEastAsia" w:hAnsi="Arial" w:cs="Arial"/>
          <w:b/>
          <w:lang w:val="en-US"/>
        </w:rPr>
        <w:t xml:space="preserve"> </w:t>
      </w:r>
    </w:p>
    <w:p w:rsidR="0016028A" w:rsidRPr="0016028A" w:rsidRDefault="0016028A" w:rsidP="00B60FEB">
      <w:pPr>
        <w:spacing w:after="0" w:line="240" w:lineRule="auto"/>
        <w:rPr>
          <w:rFonts w:ascii="Arial" w:eastAsiaTheme="minorEastAsia" w:hAnsi="Arial" w:cs="Arial"/>
          <w:b/>
          <w:lang w:val="sr-Cyrl-RS"/>
        </w:rPr>
      </w:pPr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sr-Cyrl-RS"/>
        </w:rPr>
        <w:t xml:space="preserve">________________________                           ________________________________ </w:t>
      </w: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DD3386" w:rsidRDefault="00DD3386"/>
    <w:sectPr w:rsidR="00D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8"/>
    <w:rsid w:val="00057808"/>
    <w:rsid w:val="0016028A"/>
    <w:rsid w:val="001C2DF4"/>
    <w:rsid w:val="002A1E5E"/>
    <w:rsid w:val="00396898"/>
    <w:rsid w:val="00431ADD"/>
    <w:rsid w:val="005A557C"/>
    <w:rsid w:val="005B3AB9"/>
    <w:rsid w:val="006226B8"/>
    <w:rsid w:val="0092261B"/>
    <w:rsid w:val="009B6D60"/>
    <w:rsid w:val="009F2218"/>
    <w:rsid w:val="00A30818"/>
    <w:rsid w:val="00AB1FF2"/>
    <w:rsid w:val="00B60FEB"/>
    <w:rsid w:val="00B65B8E"/>
    <w:rsid w:val="00BE1A3A"/>
    <w:rsid w:val="00C80E7C"/>
    <w:rsid w:val="00DD3386"/>
    <w:rsid w:val="00E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ni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Marija Važić</cp:lastModifiedBy>
  <cp:revision>15</cp:revision>
  <dcterms:created xsi:type="dcterms:W3CDTF">2020-10-05T08:31:00Z</dcterms:created>
  <dcterms:modified xsi:type="dcterms:W3CDTF">2023-09-22T06:24:00Z</dcterms:modified>
</cp:coreProperties>
</file>