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489" w:type="dxa"/>
        <w:tblInd w:w="-743" w:type="dxa"/>
        <w:tblLayout w:type="fixed"/>
        <w:tblLook w:val="04A0" w:firstRow="1" w:lastRow="0" w:firstColumn="1" w:lastColumn="0" w:noHBand="0" w:noVBand="1"/>
      </w:tblPr>
      <w:tblGrid>
        <w:gridCol w:w="404"/>
        <w:gridCol w:w="12"/>
        <w:gridCol w:w="2"/>
        <w:gridCol w:w="1"/>
        <w:gridCol w:w="392"/>
        <w:gridCol w:w="21"/>
        <w:gridCol w:w="4"/>
        <w:gridCol w:w="2"/>
        <w:gridCol w:w="379"/>
        <w:gridCol w:w="32"/>
        <w:gridCol w:w="6"/>
        <w:gridCol w:w="3"/>
        <w:gridCol w:w="19"/>
        <w:gridCol w:w="458"/>
        <w:gridCol w:w="50"/>
        <w:gridCol w:w="8"/>
        <w:gridCol w:w="4"/>
        <w:gridCol w:w="345"/>
        <w:gridCol w:w="552"/>
        <w:gridCol w:w="78"/>
        <w:gridCol w:w="99"/>
        <w:gridCol w:w="6"/>
        <w:gridCol w:w="6"/>
        <w:gridCol w:w="350"/>
        <w:gridCol w:w="87"/>
        <w:gridCol w:w="118"/>
        <w:gridCol w:w="5"/>
        <w:gridCol w:w="7"/>
        <w:gridCol w:w="322"/>
        <w:gridCol w:w="69"/>
        <w:gridCol w:w="136"/>
        <w:gridCol w:w="5"/>
        <w:gridCol w:w="7"/>
        <w:gridCol w:w="162"/>
        <w:gridCol w:w="148"/>
        <w:gridCol w:w="12"/>
        <w:gridCol w:w="52"/>
        <w:gridCol w:w="153"/>
        <w:gridCol w:w="5"/>
        <w:gridCol w:w="7"/>
        <w:gridCol w:w="322"/>
        <w:gridCol w:w="35"/>
        <w:gridCol w:w="170"/>
        <w:gridCol w:w="5"/>
        <w:gridCol w:w="7"/>
        <w:gridCol w:w="321"/>
        <w:gridCol w:w="19"/>
        <w:gridCol w:w="187"/>
        <w:gridCol w:w="5"/>
        <w:gridCol w:w="7"/>
        <w:gridCol w:w="320"/>
        <w:gridCol w:w="2"/>
        <w:gridCol w:w="204"/>
        <w:gridCol w:w="5"/>
        <w:gridCol w:w="7"/>
        <w:gridCol w:w="92"/>
        <w:gridCol w:w="213"/>
        <w:gridCol w:w="3"/>
        <w:gridCol w:w="12"/>
        <w:gridCol w:w="206"/>
        <w:gridCol w:w="5"/>
        <w:gridCol w:w="7"/>
        <w:gridCol w:w="288"/>
        <w:gridCol w:w="32"/>
        <w:gridCol w:w="206"/>
        <w:gridCol w:w="5"/>
        <w:gridCol w:w="7"/>
        <w:gridCol w:w="271"/>
        <w:gridCol w:w="49"/>
        <w:gridCol w:w="206"/>
        <w:gridCol w:w="5"/>
        <w:gridCol w:w="7"/>
        <w:gridCol w:w="39"/>
        <w:gridCol w:w="215"/>
        <w:gridCol w:w="256"/>
        <w:gridCol w:w="16"/>
        <w:gridCol w:w="5"/>
        <w:gridCol w:w="7"/>
        <w:gridCol w:w="143"/>
        <w:gridCol w:w="52"/>
        <w:gridCol w:w="50"/>
        <w:gridCol w:w="5"/>
        <w:gridCol w:w="7"/>
        <w:gridCol w:w="128"/>
        <w:gridCol w:w="34"/>
        <w:gridCol w:w="12"/>
        <w:gridCol w:w="71"/>
        <w:gridCol w:w="146"/>
        <w:gridCol w:w="22"/>
        <w:gridCol w:w="12"/>
        <w:gridCol w:w="110"/>
        <w:gridCol w:w="5"/>
        <w:gridCol w:w="7"/>
        <w:gridCol w:w="28"/>
        <w:gridCol w:w="59"/>
        <w:gridCol w:w="232"/>
        <w:gridCol w:w="5"/>
        <w:gridCol w:w="6"/>
        <w:gridCol w:w="1"/>
        <w:gridCol w:w="10"/>
        <w:gridCol w:w="75"/>
        <w:gridCol w:w="206"/>
        <w:gridCol w:w="5"/>
        <w:gridCol w:w="7"/>
        <w:gridCol w:w="8"/>
        <w:gridCol w:w="220"/>
        <w:gridCol w:w="80"/>
        <w:gridCol w:w="12"/>
        <w:gridCol w:w="396"/>
        <w:gridCol w:w="34"/>
        <w:gridCol w:w="23"/>
        <w:gridCol w:w="259"/>
        <w:gridCol w:w="8"/>
        <w:gridCol w:w="58"/>
        <w:gridCol w:w="5"/>
        <w:gridCol w:w="7"/>
        <w:gridCol w:w="78"/>
        <w:gridCol w:w="42"/>
        <w:gridCol w:w="88"/>
        <w:gridCol w:w="206"/>
        <w:gridCol w:w="5"/>
        <w:gridCol w:w="7"/>
        <w:gridCol w:w="18"/>
        <w:gridCol w:w="12"/>
        <w:gridCol w:w="12"/>
        <w:gridCol w:w="131"/>
        <w:gridCol w:w="11"/>
        <w:gridCol w:w="225"/>
        <w:gridCol w:w="11"/>
        <w:gridCol w:w="106"/>
        <w:gridCol w:w="5"/>
        <w:gridCol w:w="7"/>
        <w:gridCol w:w="18"/>
        <w:gridCol w:w="24"/>
        <w:gridCol w:w="182"/>
        <w:gridCol w:w="5"/>
        <w:gridCol w:w="7"/>
        <w:gridCol w:w="24"/>
        <w:gridCol w:w="132"/>
        <w:gridCol w:w="164"/>
        <w:gridCol w:w="24"/>
        <w:gridCol w:w="182"/>
        <w:gridCol w:w="5"/>
        <w:gridCol w:w="7"/>
        <w:gridCol w:w="12"/>
        <w:gridCol w:w="68"/>
        <w:gridCol w:w="76"/>
        <w:gridCol w:w="236"/>
        <w:gridCol w:w="68"/>
        <w:gridCol w:w="84"/>
        <w:gridCol w:w="5"/>
        <w:gridCol w:w="7"/>
        <w:gridCol w:w="12"/>
        <w:gridCol w:w="175"/>
        <w:gridCol w:w="37"/>
        <w:gridCol w:w="5"/>
        <w:gridCol w:w="7"/>
        <w:gridCol w:w="307"/>
        <w:gridCol w:w="23"/>
        <w:gridCol w:w="374"/>
        <w:gridCol w:w="4"/>
        <w:gridCol w:w="8"/>
        <w:gridCol w:w="276"/>
        <w:gridCol w:w="235"/>
        <w:gridCol w:w="274"/>
        <w:gridCol w:w="58"/>
        <w:gridCol w:w="24"/>
        <w:gridCol w:w="8"/>
        <w:gridCol w:w="95"/>
        <w:gridCol w:w="11"/>
        <w:gridCol w:w="4"/>
        <w:gridCol w:w="8"/>
        <w:gridCol w:w="28"/>
        <w:gridCol w:w="146"/>
        <w:gridCol w:w="90"/>
        <w:gridCol w:w="44"/>
        <w:gridCol w:w="38"/>
        <w:gridCol w:w="8"/>
        <w:gridCol w:w="106"/>
        <w:gridCol w:w="4"/>
        <w:gridCol w:w="8"/>
        <w:gridCol w:w="197"/>
        <w:gridCol w:w="125"/>
        <w:gridCol w:w="189"/>
        <w:gridCol w:w="32"/>
        <w:gridCol w:w="15"/>
        <w:gridCol w:w="123"/>
        <w:gridCol w:w="8"/>
        <w:gridCol w:w="18"/>
        <w:gridCol w:w="4"/>
        <w:gridCol w:w="4"/>
        <w:gridCol w:w="4"/>
        <w:gridCol w:w="44"/>
        <w:gridCol w:w="97"/>
        <w:gridCol w:w="60"/>
        <w:gridCol w:w="126"/>
        <w:gridCol w:w="8"/>
        <w:gridCol w:w="16"/>
        <w:gridCol w:w="8"/>
        <w:gridCol w:w="18"/>
        <w:gridCol w:w="124"/>
        <w:gridCol w:w="4"/>
        <w:gridCol w:w="16"/>
        <w:gridCol w:w="2"/>
        <w:gridCol w:w="4"/>
        <w:gridCol w:w="8"/>
        <w:gridCol w:w="28"/>
        <w:gridCol w:w="194"/>
        <w:gridCol w:w="108"/>
        <w:gridCol w:w="24"/>
        <w:gridCol w:w="8"/>
        <w:gridCol w:w="81"/>
        <w:gridCol w:w="83"/>
        <w:gridCol w:w="12"/>
        <w:gridCol w:w="88"/>
        <w:gridCol w:w="88"/>
        <w:gridCol w:w="8"/>
        <w:gridCol w:w="9"/>
        <w:gridCol w:w="21"/>
        <w:gridCol w:w="10"/>
        <w:gridCol w:w="12"/>
        <w:gridCol w:w="10"/>
        <w:gridCol w:w="54"/>
        <w:gridCol w:w="88"/>
        <w:gridCol w:w="62"/>
        <w:gridCol w:w="188"/>
        <w:gridCol w:w="114"/>
        <w:gridCol w:w="73"/>
        <w:gridCol w:w="223"/>
        <w:gridCol w:w="65"/>
        <w:gridCol w:w="23"/>
        <w:gridCol w:w="8"/>
        <w:gridCol w:w="30"/>
        <w:gridCol w:w="32"/>
        <w:gridCol w:w="14"/>
        <w:gridCol w:w="12"/>
        <w:gridCol w:w="28"/>
        <w:gridCol w:w="88"/>
        <w:gridCol w:w="62"/>
        <w:gridCol w:w="148"/>
        <w:gridCol w:w="154"/>
        <w:gridCol w:w="296"/>
        <w:gridCol w:w="25"/>
        <w:gridCol w:w="63"/>
        <w:gridCol w:w="8"/>
        <w:gridCol w:w="30"/>
        <w:gridCol w:w="32"/>
        <w:gridCol w:w="14"/>
        <w:gridCol w:w="12"/>
        <w:gridCol w:w="28"/>
        <w:gridCol w:w="88"/>
        <w:gridCol w:w="170"/>
        <w:gridCol w:w="194"/>
        <w:gridCol w:w="392"/>
        <w:gridCol w:w="76"/>
        <w:gridCol w:w="12"/>
        <w:gridCol w:w="962"/>
        <w:gridCol w:w="28"/>
      </w:tblGrid>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Default="005E15AB" w:rsidP="005E15AB">
            <w:pPr>
              <w:spacing w:after="0" w:line="240" w:lineRule="auto"/>
              <w:jc w:val="center"/>
              <w:rPr>
                <w:rFonts w:ascii="Times New Roman" w:eastAsia="Times New Roman" w:hAnsi="Times New Roman" w:cs="Times New Roman"/>
                <w:b/>
                <w:bCs/>
                <w:sz w:val="28"/>
                <w:szCs w:val="28"/>
                <w:lang w:eastAsia="sr-Latn-RS"/>
              </w:rPr>
            </w:pPr>
            <w:r w:rsidRPr="00225524">
              <w:rPr>
                <w:rFonts w:ascii="Times New Roman" w:eastAsia="Times New Roman" w:hAnsi="Times New Roman" w:cs="Times New Roman"/>
                <w:b/>
                <w:bCs/>
                <w:sz w:val="28"/>
                <w:szCs w:val="28"/>
                <w:lang w:eastAsia="sr-Latn-RS"/>
              </w:rPr>
              <w:t>Годишњи извештај о учинку програма за 2021</w:t>
            </w:r>
            <w:r w:rsidR="00225524" w:rsidRPr="00225524">
              <w:rPr>
                <w:rFonts w:ascii="Times New Roman" w:eastAsia="Times New Roman" w:hAnsi="Times New Roman" w:cs="Times New Roman"/>
                <w:b/>
                <w:bCs/>
                <w:sz w:val="28"/>
                <w:szCs w:val="28"/>
                <w:lang w:eastAsia="sr-Latn-RS"/>
              </w:rPr>
              <w:t xml:space="preserve">. </w:t>
            </w:r>
            <w:r w:rsidRPr="00225524">
              <w:rPr>
                <w:rFonts w:ascii="Times New Roman" w:eastAsia="Times New Roman" w:hAnsi="Times New Roman" w:cs="Times New Roman"/>
                <w:b/>
                <w:bCs/>
                <w:sz w:val="28"/>
                <w:szCs w:val="28"/>
                <w:lang w:eastAsia="sr-Latn-RS"/>
              </w:rPr>
              <w:t xml:space="preserve"> </w:t>
            </w:r>
            <w:r w:rsidR="00225524">
              <w:rPr>
                <w:rFonts w:ascii="Times New Roman" w:eastAsia="Times New Roman" w:hAnsi="Times New Roman" w:cs="Times New Roman"/>
                <w:b/>
                <w:bCs/>
                <w:sz w:val="28"/>
                <w:szCs w:val="28"/>
                <w:lang w:val="sr-Cyrl-RS" w:eastAsia="sr-Latn-RS"/>
              </w:rPr>
              <w:t>г</w:t>
            </w:r>
            <w:r w:rsidRPr="00225524">
              <w:rPr>
                <w:rFonts w:ascii="Times New Roman" w:eastAsia="Times New Roman" w:hAnsi="Times New Roman" w:cs="Times New Roman"/>
                <w:b/>
                <w:bCs/>
                <w:sz w:val="28"/>
                <w:szCs w:val="28"/>
                <w:lang w:eastAsia="sr-Latn-RS"/>
              </w:rPr>
              <w:t>одину</w:t>
            </w:r>
          </w:p>
          <w:p w:rsidR="00225524" w:rsidRPr="00225524" w:rsidRDefault="00225524" w:rsidP="005E15AB">
            <w:pPr>
              <w:spacing w:after="0" w:line="240" w:lineRule="auto"/>
              <w:jc w:val="center"/>
              <w:rPr>
                <w:rFonts w:ascii="Times New Roman" w:eastAsia="Times New Roman" w:hAnsi="Times New Roman" w:cs="Times New Roman"/>
                <w:b/>
                <w:bCs/>
                <w:sz w:val="28"/>
                <w:szCs w:val="2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Канцеларија за локални економски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Канцеларија за локални економски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Локални економски развој / Унапређење привредносг и инвестиционог амбијента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75,187,000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53,301,000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50,877,755</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1501-0002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Мере активне политике запошљавања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34,100,000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34,693,747</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34,574,098</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1501-7103</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Информатички пут свиле (за реализацију пројеката предвиђених писмом о намерама између града Ниша и кинеског града Ханг Џо)</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1501-7146</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Социо - економско оснаживање Заподног Балкана (пројекат у сарадњи са организацијом HELP)</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1,975,334</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1501-5106</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Дигитално обележавање улазака у град</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37,500,000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37,500,000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37,467,360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1501-5107</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Израда пројекта за извођење радова за мултифункционални Експо центар у Нишу (Програм ЕУ ПРО)</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7,830,000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7,830,000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7,220,298</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1501-7108</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Ефикасно и ефективно управљање имовином у Нишу и Ћуприји кроз увођење Географског информационог система (Програм Exchange 5)</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420,000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bookmarkStart w:id="0" w:name="_GoBack" w:colFirst="5" w:colLast="5"/>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1501-4109</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географско инфармационог система града Ниша (Програм ЕУ ПРО)</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10,056,000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10,056,000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5,788,447</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bookmarkEnd w:id="0"/>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1501-7110</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Реализација пројекта TOMORROW (Програм HORIZON 2020)</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6,623,000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1,585,000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575,000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1501-4140</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Е - управа у реализацији плана локалног економског развоја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1501-7141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Будући градови југоисточне Европе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1,351,943</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1501-4142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Разминирање - чишћење експлозивних средстава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93,000,000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92,667,730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1501-4143</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Jавно - приватно партнерство за вршење услуга замене, реконструкције и одржавања дела система јавног осветљења на територији града Ниша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1501-5151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SMART&amp;SAFE CITY са контролним центром у Научно технолошком парку</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273,586,000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241,917,747</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232,967,966</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96.3%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w:t>
            </w:r>
          </w:p>
        </w:tc>
        <w:tc>
          <w:tcPr>
            <w:tcW w:w="9425" w:type="dxa"/>
            <w:gridSpan w:val="125"/>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Локални економски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Локални економски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овог програма обављају се послови на привлачењу инвестиција, стратешког планирања града Ниша, субвенционисања микро, малих и средњих предузећа, спровођење пројеката које финансирају или суфинансирају ЕУ, међонародне организације, ресорна министарства и др.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2021. години субвенционисана су микро, малих и средњих предузећа у оквиру Програма локалног економског развоја. У току 2021. године било је реализовале су се  домаће и стране инвестиција, као и пројекати финансирани од стране министарстава и страних донатора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локалног економског развоја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фирми обухваћених субвенцијама из Програма локалног економског развоја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Решење Градског већа о  додели субвенција привредним субјектима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инвестиција у текућој години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65</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послат Развојној агенцији Србије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у реализацији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Решења Градског већа за реализацију пројеката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Економско оснаживање жена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жена корисница средстава у оквиру мера подржаних Програмом локалног економског развоја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Решење градског већа о  додели субвенција привредним субјектима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3:</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Повећање  броја запослених кроз мере активне политике запошљавања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новозапослених реализацију мера активне политике запошљавања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175</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149</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Националне службе за запошљавање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4:</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материјалног положаја жена кроз мере активне политике запошљавања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Број/проценат жена у односу на укупан број/проценат ангажованих лицазапошљавања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Националне службе за запошљавање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1501-0001</w:t>
            </w:r>
          </w:p>
        </w:tc>
        <w:tc>
          <w:tcPr>
            <w:tcW w:w="9425" w:type="dxa"/>
            <w:gridSpan w:val="125"/>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привредног и инвестиционог амбијента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78" w:type="dxa"/>
            <w:gridSpan w:val="14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ове програмске активности спроводили су се послови на привлачењу инвестиција, стратешког планирања града Ниша, субвенционисања микро, малих и средњих предузећа и др.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Образложење спровођења програмске активности</w:t>
            </w:r>
          </w:p>
        </w:tc>
        <w:tc>
          <w:tcPr>
            <w:tcW w:w="11578" w:type="dxa"/>
            <w:gridSpan w:val="14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2021. години субвенционисана су микро, малих и средњих предузећа у оквиру Програма локалног економског развоја. У току 2021. године било је реализовале су се  домаће и стране инвестиција, као и пројекати финансирани од стране министарстава и страних донатора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локалног економског развоја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фирми обухваћених субвенцијама из Програма локалног економског развоја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Решење Градског већа о  додели субвенција привредним субјектима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инвестиција у текућој години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65</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послат Развојној агенцији Србије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у реализацији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Решења градског већа за реализацију пројеката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color w:val="000000"/>
                <w:sz w:val="18"/>
                <w:szCs w:val="18"/>
                <w:lang w:eastAsia="sr-Latn-RS"/>
              </w:rPr>
            </w:pPr>
            <w:r w:rsidRPr="00E5500B">
              <w:rPr>
                <w:rFonts w:ascii="Times New Roman" w:eastAsia="Times New Roman" w:hAnsi="Times New Roman" w:cs="Times New Roman"/>
                <w:b/>
                <w:bCs/>
                <w:color w:val="000000"/>
                <w:sz w:val="18"/>
                <w:szCs w:val="18"/>
                <w:lang w:eastAsia="sr-Latn-RS"/>
              </w:rPr>
              <w:t>Економско оснаживање жена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жена корисница средстава у оквиру мера подржаних Програмом локалног економског развоја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Решење градског већа о  додели субвенција привредним субјектима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1501-0002</w:t>
            </w:r>
          </w:p>
        </w:tc>
        <w:tc>
          <w:tcPr>
            <w:tcW w:w="9425" w:type="dxa"/>
            <w:gridSpan w:val="125"/>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Мере активне политике запошљавања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78" w:type="dxa"/>
            <w:gridSpan w:val="14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ове програмске активности спроводили су се послови на запошљавању лица са евиденције Националне службе за запошљавање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78" w:type="dxa"/>
            <w:gridSpan w:val="14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2021. години реализовао са локални акциони план запошљавања и у сарадњи да Националном службом за запошљавање спроводио се програм запошљавања лица са евиденције незапослених код Националне службе за запошљавање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Повећање  броја запослених кроз мере активне политике запошљавања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новозапослених реализацију мера активне политике запошљавања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175</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149</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Националне службе за запошљавање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материјалног положаја жена кроз мере активне политике запошљавања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Јединица </w:t>
            </w:r>
            <w:r w:rsidRPr="00E5500B">
              <w:rPr>
                <w:rFonts w:ascii="Times New Roman" w:eastAsia="Times New Roman" w:hAnsi="Times New Roman" w:cs="Times New Roman"/>
                <w:sz w:val="18"/>
                <w:szCs w:val="18"/>
                <w:lang w:eastAsia="sr-Latn-RS"/>
              </w:rPr>
              <w:lastRenderedPageBreak/>
              <w:t>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Базна година</w:t>
            </w:r>
          </w:p>
        </w:tc>
        <w:tc>
          <w:tcPr>
            <w:tcW w:w="1742" w:type="dxa"/>
            <w:gridSpan w:val="25"/>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Циљана </w:t>
            </w:r>
            <w:r w:rsidRPr="00E5500B">
              <w:rPr>
                <w:rFonts w:ascii="Times New Roman" w:eastAsia="Times New Roman" w:hAnsi="Times New Roman" w:cs="Times New Roman"/>
                <w:sz w:val="18"/>
                <w:szCs w:val="18"/>
                <w:lang w:eastAsia="sr-Latn-RS"/>
              </w:rPr>
              <w:lastRenderedPageBreak/>
              <w:t>вр. у 2021.</w:t>
            </w:r>
          </w:p>
        </w:tc>
        <w:tc>
          <w:tcPr>
            <w:tcW w:w="1787" w:type="dxa"/>
            <w:gridSpan w:val="21"/>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Остварена вр. у </w:t>
            </w:r>
            <w:r w:rsidRPr="00E5500B">
              <w:rPr>
                <w:rFonts w:ascii="Times New Roman" w:eastAsia="Times New Roman" w:hAnsi="Times New Roman" w:cs="Times New Roman"/>
                <w:sz w:val="18"/>
                <w:szCs w:val="18"/>
                <w:lang w:eastAsia="sr-Latn-RS"/>
              </w:rPr>
              <w:lastRenderedPageBreak/>
              <w:t>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Назив: Број/проценат жена у односу на укупан број/проценат ангажованих лицазапошљавања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Националне службе за запошљавање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1501-5106</w:t>
            </w:r>
          </w:p>
        </w:tc>
        <w:tc>
          <w:tcPr>
            <w:tcW w:w="9425" w:type="dxa"/>
            <w:gridSpan w:val="125"/>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Дигитално обележавање улазака у град</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 година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Инсталирање система изменљиве саобраћајне сигнализације на аутопуту на искључењима ка Нишу и интегрисање у саобраћајно-информативни центар ЈП Путеви Србије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Пројекат је завршен у 2021.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система дигиталног обележавања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ЛЕД дисплеја са носачима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6</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Записник о примопредаји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1501-5107</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Израда пројекта за извођење радова за мултифункционални Експо центар у Нишу (Програм ЕУ ПРО)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до 30.04.2021.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Пројекат доприноси развоју економске инфраструктуре која има потенцијал да олакша инвестиције у индустрији и развој пословања. Циљ изградње Мултифункционалног Експо центра је да обезбеди да овај објекат може да понуди свеобухватну мултифункционалност, уз поштовање прописаних рокова и финансијских ограничења, како би се гарантовало да он остаје идеално погодан да буде домаћин широког спектра догађаја, као што су сајмови, конгреси, састанци , емисије и спортски догађаји. Израда овог пројекта треба да представља савршен пример успешног пројекта који се остварује блиском сарадњом и несметаном координацијом између различитих органа. Прелиминарна високо-профилирана инвестиција од 9 милиона евра у Мултифункционални Еxпо центар и спремност Града Ниша да инвестира у такве инвестиције представља важан корак ка обезбеђивању да Ниш у наредних неколико година добије статус места за одржавање сајмова. Екпо центар ће генерисати постепено нове економске активности у смислу потрошње, радних места, зарада и пореских прихода за заједницу. То ће привући критичну масу учесника у нову пословну област Нишан и послужити као катализатор за друге потенцијалне развојне иницијативе, помажући да се олакша развој приватног сектора попут нових хотела, побољшавајући укупни квалитет живота становницима подручја и доприносећи укупној живости И животности заједнице. Поред тога, чињеница да ће Мултифункционални Еxпо центар бити изграђен са високом уштедом ЦО2 и према еколошки прихватљивој конструкцији, у великој мери је у складу са нашом политиком примене еколошки одрживих решења. Савремени изложбени центар је неопходан за регионе који су домаћини за разне бизнисе и у исто време их привлаче.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пројекат завршен у 2021.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капацитета управе града Ниша у пружању адекватне подршке економском развоју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Изградња капацитета града Ниша у формулисању, припреми и пропагирању информација о могућностима инвестирања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0,5</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Извор верификације: Израда комуникационе стратегије, Плана видљивости И плана набавке, Конференције за штампу</w:t>
            </w:r>
            <w:r w:rsidRPr="00E5500B">
              <w:rPr>
                <w:rFonts w:ascii="Times New Roman" w:eastAsia="Times New Roman" w:hAnsi="Times New Roman" w:cs="Times New Roman"/>
                <w:sz w:val="18"/>
                <w:szCs w:val="18"/>
                <w:lang w:eastAsia="sr-Latn-RS"/>
              </w:rPr>
              <w:br/>
              <w:t>Промотивна кампања пословне заједнице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 Превазилажење препрека за увођење инфраструктурног пројекта "Мултифункционални Еxпо Центар Ниш", кроз израду пројектне документације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Сви видови комуналне И саобраћајне инфраструктуре су одређени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Израда Пројектног задатка за припрему пројектне документације; 3.2 Израда идејног решења; 3.3 Припрема урбанистичког пројекта; 3.4. Израда пројекта за грађевинску дозволу; 3.5. Припрема Студије о енергетској ефикасности и Студије заштите од пожара; 3.6. Техничка контрола пројекта 3.7. Припрема пројекат за извођење радова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Пројектна документација за изградњу  " Мултифуункционалног Еxпо Центра” у Нишу спремна за тендер</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Израда Пројектног задатка за припрему пројектне документације; 3.2 Израда идејног решења; 3.3 Припрема урбанистичког пројекта; 3.4. Израда пројекта за грађевинску дозволу; 3.5. Припрема Студије о енергетској ефикасности и Студије заштите од пожара; 3.6. Техничка контрола пројекта 3.7. Припрема пројекат за извођење радова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1501-7108</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Ефикасно и ефективно управљање имовином у Нишу и Ћуприји кроз увођење Географског информационог система (Програм Exchange 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до 21.12.2020.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Пројекат „Ефикасно и ефективно управљање имовином у Нишу и Ћуприји кроз увођење Географско информационог система“, реализује се у партнерству између града Ниша и општине Ћуприја, са циљем повећања ефикасности и транспарентности јавне управе кроз унапређење управљања имовином. </w:t>
            </w:r>
            <w:r w:rsidRPr="00E5500B">
              <w:rPr>
                <w:rFonts w:ascii="Times New Roman" w:eastAsia="Times New Roman" w:hAnsi="Times New Roman" w:cs="Times New Roman"/>
                <w:sz w:val="18"/>
                <w:szCs w:val="18"/>
                <w:lang w:eastAsia="sr-Latn-RS"/>
              </w:rPr>
              <w:br/>
              <w:t xml:space="preserve">Пројекат се реализује у оквиру Програма Exchange 5, који финансира Европска унија из алокације за ИПА 2014, а спроводи Министарство државне управе и локалне самоуправе (МДУЛС) у сарадњи са Сталном конференцијом градова и општина (СКГО) као имплементационим партнером. </w:t>
            </w:r>
            <w:r w:rsidRPr="00E5500B">
              <w:rPr>
                <w:rFonts w:ascii="Times New Roman" w:eastAsia="Times New Roman" w:hAnsi="Times New Roman" w:cs="Times New Roman"/>
                <w:sz w:val="18"/>
                <w:szCs w:val="18"/>
                <w:lang w:eastAsia="sr-Latn-RS"/>
              </w:rPr>
              <w:br/>
              <w:t>Ниш и Ћуприја располажу великим бројем различитих непокретности, али без прецизних и правно релевантних података.  Реализацијом пројекта партнерски градови имају намеру да обезбеде рационално коришћење и управљање имовином и створе поуздану, одговорну и транспарентну администрацију, што ће постићи увођењем Географско информационог система.</w:t>
            </w:r>
            <w:r w:rsidRPr="00E5500B">
              <w:rPr>
                <w:rFonts w:ascii="Times New Roman" w:eastAsia="Times New Roman" w:hAnsi="Times New Roman" w:cs="Times New Roman"/>
                <w:sz w:val="18"/>
                <w:szCs w:val="18"/>
                <w:lang w:eastAsia="sr-Latn-RS"/>
              </w:rPr>
              <w:br/>
              <w:t>Развој ГИС-а омогућиће једноставније складиштење, чување и размену података на стандардизован начин. Такође, повезивањем локалне самоуправе са другим локалним и републичким органима и институцијама, ГИС ће допринети бољој употреби ресурса, бржој размени, анализи и обради информација између различитих институција, или унутар саме институције као и синхронизацији послова у планирању, управљању и одржавању локалних система.</w:t>
            </w:r>
            <w:r w:rsidRPr="00E5500B">
              <w:rPr>
                <w:rFonts w:ascii="Times New Roman" w:eastAsia="Times New Roman" w:hAnsi="Times New Roman" w:cs="Times New Roman"/>
                <w:sz w:val="18"/>
                <w:szCs w:val="18"/>
                <w:lang w:eastAsia="sr-Latn-RS"/>
              </w:rPr>
              <w:br/>
              <w:t>Применом ГИС-а у локалној самоуправи отвориће се могућност потпуног редефинисања и унапређења поступка комуникације са становништвом, а све у циљу побољшања услуга према грађанима, потенцијалним инвеститорима, и другим заинтересованим странама којима ће бити омогућено лакше и брже долажење до потребних информација.</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lang w:eastAsia="sr-Latn-RS"/>
              </w:rPr>
              <w:lastRenderedPageBreak/>
              <w:t>Како неефикасно коришћење јавне имовине кошта све грађане,  градови партнери очекују да, након реализације планираних пројектних активности, дође до смањења трошкова и повећања прихода од имовине у власништву двеју локалних самоуправа.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пројекат завршен 20.12.2020. године и обављена је ревизија пројекта у 2021.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Стварање услова за унапређење управљања имовином кроз попис и легализацију јавне имовине у градовима Нишу и Ћуприји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формираних радних група у Нишу и Ћуприји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2</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Одлука о формирању радне групе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непокретноти регистрован у бази РДИ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3597</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3597</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3597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НЕП-ЈС</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формираних база података за имовину</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2</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Функционална база података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Повећање транспарентности рада јавне администрације кроз увођење и развој Географског информационог система у градовима Нишу и Ћуприји и креирање апликације за ГИС, како би се јавна управа приближила грађанима и привреди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Усвајање одлуке о увођењу ГИС-а ( у Нишу и Ћуприји)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Одлука о увођењу ГИС-а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успостављених ГИС-а / у Нишу и Ћуприји)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Функционалан ГИС</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спроведених обука за ГИС</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Спроведена обука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1501-4109</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географско инфармационог система града Ниша (Програм ЕУ ПРО)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до 31.03.2021.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Реализацијом пројетних активности унапређењем географско информационог система, органи градске управе и градске институције имаће користи пре свега у олакшавању послова. Како се сада подаци које користе у раду налазе код различитих институција и доста времена одлази на потраживање и чекање података, примена ГИС-а и систематизовање података на једном месту скратиће умногоме време ресавања по предмету, што ће довести до ефикасне управе у служни грађана. Грађани као крајњи корисници моћи ће да добију потребне информације од јавног значаја из </w:t>
            </w:r>
            <w:r w:rsidRPr="00E5500B">
              <w:rPr>
                <w:rFonts w:ascii="Times New Roman" w:eastAsia="Times New Roman" w:hAnsi="Times New Roman" w:cs="Times New Roman"/>
                <w:sz w:val="18"/>
                <w:szCs w:val="18"/>
                <w:lang w:eastAsia="sr-Latn-RS"/>
              </w:rPr>
              <w:lastRenderedPageBreak/>
              <w:t>различитих интересних области веома брзо и на једном месту. Развојем слоја који ће садржати податке о културно-историјским локалитетима града као исмештајним капацитетима, туристи ће моћи да планирају своју посету И туристички обилазак на основу својих интересовања.Акцијом су планиране активности за унапређење институционалних И људских капацитета и развој свеобухватног географско информационог система И његово континурано надограђивање. Обуке које ће бити спроведене у току пројекта, којима ће присуствовати запослени у градској управи И јавним предузецима као И радна група састављена од учесница ГИС-а, омогућиће развој људских капацитета за рад на ГИС-у.Набавка посебне опреме предвиђене пројектом допринеће унапређењу. Развој специјализованих слојева и алата омогућиће коришћење ГИС-а инструмента за подршку планирању и спровођењу и надгледању територијалног развоја. Развој специјалних слојева за локалну пореску управу, јавну инфраструктуру, туризам, живорну средину итд унапредиће локалне административне процедуре скратиће време за извршење одређених административних процедура, унапредиће сервисе, омогућити надлежним институцијама ефикасно И правично доношење одлука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пројекат завршен у 2021.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Створити услов за побољшање процеса планирања у Нишу кроз пројектовање, изградњу и тестирање алатки прилагођених кориснику којима се може приступити путем Интернета и омогућити доносиоцима одлука да испитују, визуелизују и извештавају о ефективном статусу сваког слоја и користе модел резултате како би препознали и добили потребне информације за одређивање приоритета географских подручја како би се постигли циљеви у свакој приоритетној области на више нивоа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Спецификација захтева за унапређење ГИС-а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Спецификација захтева за унапређење ГИС-а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Развој нових ГИС-слојева и алата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Нови ГИС слојеви и алати развојени и доступни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Израда мобилне апликације за приступ ГИС-у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Мобилна апликација доступна и функционална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Обезбедити институционалну подршку за делотворно и ефикасно управљање географским информационим системима у Нишу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Одлука о формирању РГ</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Одлука о формирању РГ</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Меморандум о сарадњи са институцијама чланицама ГИС-а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Потписан меморандум</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Обука запослених за коришћење ГИС-а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Спроведена обука ( спроведена набавка, слуке са обуке, презентације, списак учесника)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због пандемије КОВИД 19, реализација пројеката је </w:t>
            </w:r>
            <w:r w:rsidRPr="00E5500B">
              <w:rPr>
                <w:rFonts w:ascii="Times New Roman" w:eastAsia="Times New Roman" w:hAnsi="Times New Roman" w:cs="Times New Roman"/>
                <w:sz w:val="18"/>
                <w:szCs w:val="18"/>
                <w:lang w:eastAsia="sr-Latn-RS"/>
              </w:rPr>
              <w:lastRenderedPageBreak/>
              <w:t>продужена до 31.12.2021. године, тако да ће се и обука запослених за коришћење ГИС-а реализовати у 2021. години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1501-4142</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Разминирање - чишћење експлозивних средстава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до 2022. године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Разминирање ће обухватити 7,6 хектара на локалитету Ардиа и 1 хектар на локалитету бивше касарне Стеван Синђелић. На овим локалитетима граде се станови за припаднике снага безбедности. У току археолошких истраживања уочени су остаци неексплодираних направа и извођач не може да настави посао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у 2021. години завршено разминирање на локацији Ардија, у 2022. години треба да се заврши и разминирање на локацији бивше касарне Стеван Синђелић</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Изградња станова за припаднике снага безбедности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изграђених станова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пројектно - техничка документација, записници о примопредаји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1501-4143</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Jавно - приватно партнерство за вршење услуга замене, реконструкције и одржавања дела система јавног осветљења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 година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Овим пројектом предвиђена је замена система јавног осветљења светиљкама са ЛЕД технологијом, с обзиром на то да су постојеће светиљке израђене у превазиђеној технологији, са изразито великим губицима енергије. Оно што се очекује реализацијом пројекта је, да се у периоду од 9 месеци по закључењу уговора, тзв. период имплементације уговора изврши замена више од 23 800 светиљки, потребне електро инсталације и другог материјала као и делимично измештање појединих мерних места, уз могућност, да се по потреби, систем јавног осветљења и прошири. По завршеној имплементацији, следи период у коме ће доћи до  планираног остваривања значајних уштеда (73,37%) у потрошњи електричне енергије али и смањења буџетских трошкова, у делу одржавања система јавног осветљења на територији Града, имајући у виду да ће приватни партнер током трајања уговора вршити оперативно и превентивно одржавање светиљки без динара додатне накнаде,  јер је исто садржано у основној накнади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Уговор је закључен 08.06.2021. године и почео је припремни период у ком се приватни партнер припрема да изврши уговорну обавезу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Модернизација система јавног осветљења коришћењем савремене ЛЕД технологије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 гарантоване уштеде електричне енергије и одржаваљње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73,37</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Утврђивање уштеде у референтном периоду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Уговор је закључен 08.06.2021. године и почео је припремни период у ком се приватни партнер припрема да изврши уговорну обавезу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1501-5151</w:t>
            </w:r>
          </w:p>
        </w:tc>
        <w:tc>
          <w:tcPr>
            <w:tcW w:w="9425" w:type="dxa"/>
            <w:gridSpan w:val="125"/>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SMART&amp;SAFE CITY са контролним центром у Научно технолошком парку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1800"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11" w:type="dxa"/>
            <w:gridSpan w:val="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до 2022. године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Опис пројекта:</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Сврха пројекта је системско унапређење иновационих капацитета Града Ниша кроз имплементацију иновационих решења усмерених на повећање енергетске ефикасности и побољшање квалитета живота становника у Граду. Један од главних циљева пројекта је развој смарт сити решења у области „Заштита животне средине“, а у складу са водећим европским и светским трендовима. </w:t>
            </w:r>
            <w:r w:rsidRPr="00E5500B">
              <w:rPr>
                <w:rFonts w:ascii="Times New Roman" w:eastAsia="Times New Roman" w:hAnsi="Times New Roman" w:cs="Times New Roman"/>
                <w:sz w:val="18"/>
                <w:szCs w:val="18"/>
                <w:lang w:eastAsia="sr-Latn-RS"/>
              </w:rPr>
              <w:br/>
              <w:t>Предложеним пројектом се предвиђа систем мерења квалитета ваздуха на територији града Ниша, систем мерења нивоа реке и систем видео надзора на дивљим депонијама. Такође, пројектом је предвиђена набавка система за приказивање тренутне заузетости паркинг места (укључујући паркинг места за инвалиде), као и мониторинг центар који ће служити за праћење и управљање свим системима паметног града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299" w:type="dxa"/>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78" w:type="dxa"/>
            <w:gridSpan w:val="14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Уговор је закључен и пројекат ће се реализовати у 2022.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49"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28" w:type="dxa"/>
            <w:gridSpan w:val="173"/>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Општи циљ пројекта је јачање економског, социјалног и еколошког одрживог развоја Града Ниша, а самим тим и југоисточног дела Србије кроз унапређење ИКТ инфраструктуре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2" w:type="dxa"/>
            <w:gridSpan w:val="25"/>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87" w:type="dxa"/>
            <w:gridSpan w:val="2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Систем видео надзора са аналитиком праћења саобраћаја на локацијама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Елаборат пројекта и записник о примопредаји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Систем видео надзора на дивљим депонијама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Елаборат пројекта и записник о примопредаји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Систем снимања паркиралишта за ивалидска лица и евиденцију попуњености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2"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0</w:t>
            </w:r>
          </w:p>
        </w:tc>
        <w:tc>
          <w:tcPr>
            <w:tcW w:w="1787"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Елаборат пројекта и записник о примопредаји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15" w:type="dxa"/>
            <w:gridSpan w:val="85"/>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2" w:type="dxa"/>
            <w:gridSpan w:val="25"/>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87" w:type="dxa"/>
            <w:gridSpan w:val="21"/>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62" w:type="dxa"/>
            <w:gridSpan w:val="3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ДИРЕКТОР</w:t>
            </w: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2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87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80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8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046"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7"/>
          <w:wAfter w:w="1834"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1436"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25.03.2022.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34" w:type="dxa"/>
            <w:gridSpan w:val="33"/>
            <w:tcBorders>
              <w:top w:val="nil"/>
              <w:left w:val="nil"/>
              <w:bottom w:val="single" w:sz="4" w:space="0" w:color="auto"/>
              <w:right w:val="nil"/>
            </w:tcBorders>
            <w:shd w:val="clear" w:color="auto" w:fill="auto"/>
            <w:noWrap/>
            <w:vAlign w:val="center"/>
            <w:hideMark/>
          </w:tcPr>
          <w:p w:rsidR="005E15AB" w:rsidRPr="00E5500B" w:rsidRDefault="005E15AB" w:rsidP="007A6891">
            <w:pPr>
              <w:spacing w:after="0" w:line="240" w:lineRule="auto"/>
              <w:ind w:right="401"/>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Душан Радивојевић</w:t>
            </w: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54"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24"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24"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2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1101-0003</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1 - </w:t>
            </w:r>
            <w:r w:rsidRPr="00E5500B">
              <w:rPr>
                <w:rFonts w:ascii="Times New Roman" w:eastAsia="Times New Roman" w:hAnsi="Times New Roman" w:cs="Times New Roman"/>
                <w:sz w:val="18"/>
                <w:szCs w:val="18"/>
                <w:lang w:eastAsia="sr-Latn-RS"/>
              </w:rPr>
              <w:t xml:space="preserve">Становање, урбанизам и просторно планирање / </w:t>
            </w:r>
            <w:r w:rsidRPr="00E5500B">
              <w:rPr>
                <w:rFonts w:ascii="Times New Roman" w:eastAsia="Times New Roman" w:hAnsi="Times New Roman" w:cs="Times New Roman"/>
                <w:i/>
                <w:iCs/>
                <w:sz w:val="18"/>
                <w:szCs w:val="18"/>
                <w:lang w:eastAsia="sr-Latn-RS"/>
              </w:rPr>
              <w:t>Управљање грађевинским земљиштем</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102,760,000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102,760,000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95,082,789.44</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92.53%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102,760,000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102,760,000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95,082,789</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92.53%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1 - Становање, урбанизам и просторно планирање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Урбанизам и просторно планирање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Обављање делатности од општег интереса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Обављање делатности уређивања грађевинског земљишта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 стручни надзор над обављањем комуналних делатности; управљање општинским путевима, улицама и некатегорисаним путевима у складу са одредбама Закона о путевима, управљање заштићеним подручјима и др.)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Стручни надзор над изградњом и одржавањем објеката који се финансирају и суфинансирају из буџета Града Ниша и стручни надзор над обављањем комуналне делатности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објеката над којима се врши стручни надзор (изражено у апсолутним јединицама за период од годину дана)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 извештајном периоду вршен је стручни надзор над бројним објектима нискоградње, високоградње, осталим објектима и над обављањем комуналне делатности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Извештај ЈП Дирекција за изградњу Града Ниша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1101-0003</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Управљање грађевинским земљиштем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Стручни надзор над изградњом и одржавањем објеката из програма уређивања грађевинског земљишта и одржавања комуналне инфраструктуре и над изградњом и реализацијом осталих објеката и пројеката који се финансирају и суфинансирају из буџета Града Ниша;</w:t>
            </w:r>
            <w:r w:rsidRPr="00E5500B">
              <w:rPr>
                <w:rFonts w:ascii="Times New Roman" w:eastAsia="Times New Roman" w:hAnsi="Times New Roman" w:cs="Times New Roman"/>
                <w:sz w:val="18"/>
                <w:szCs w:val="18"/>
                <w:lang w:eastAsia="sr-Latn-RS"/>
              </w:rPr>
              <w:br/>
              <w:t>- стручни надзор над обављањем комуналних делатности;</w:t>
            </w:r>
            <w:r w:rsidRPr="00E5500B">
              <w:rPr>
                <w:rFonts w:ascii="Times New Roman" w:eastAsia="Times New Roman" w:hAnsi="Times New Roman" w:cs="Times New Roman"/>
                <w:sz w:val="18"/>
                <w:szCs w:val="18"/>
                <w:lang w:eastAsia="sr-Latn-RS"/>
              </w:rPr>
              <w:br/>
              <w:t>- управљање општинским путевима, улицама и некатегорисаним путевима у складу са одредбама Закона о путевима,</w:t>
            </w:r>
            <w:r w:rsidRPr="00E5500B">
              <w:rPr>
                <w:rFonts w:ascii="Times New Roman" w:eastAsia="Times New Roman" w:hAnsi="Times New Roman" w:cs="Times New Roman"/>
                <w:sz w:val="18"/>
                <w:szCs w:val="18"/>
                <w:lang w:eastAsia="sr-Latn-RS"/>
              </w:rPr>
              <w:br/>
              <w:t>- управљање заштићеним подручјима и др.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Послове на реализацији програмске активности обављала је ЈП Дирекција за изградњу града Ниша, на основу Уговора о обављању поверених делатности.</w:t>
            </w:r>
            <w:r w:rsidRPr="00E5500B">
              <w:rPr>
                <w:rFonts w:ascii="Times New Roman" w:eastAsia="Times New Roman" w:hAnsi="Times New Roman" w:cs="Times New Roman"/>
                <w:sz w:val="18"/>
                <w:szCs w:val="18"/>
                <w:lang w:eastAsia="sr-Latn-RS"/>
              </w:rPr>
              <w:br/>
              <w:t>Програмска активност спроводи се стручно, на ефикасан и економичан начин, а у циљу задовољавања потреба од општег интереса и од значаја за оснивача.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Стручни надзор над изградњом и одржавањем објеката који се финансирају и суфинансирају из буџета Града Ниша и стручни надзор над обављањем комуналне делатности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nil"/>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објеката над којима се врши стручни надзор (изражено у апсолутним јединицама за период од годину дана)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 извештајном периоду вршен је стручни надзор над бројним објектима нискоградње, високоградње, осталим објектима и над обављањем комуналне делатности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Извештај ЈП Дирекција за изградњу Града Ниша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Управљање путевима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Ударне рупе које ће бити саниране (изражено у апсолутним јединицама за период од годину дана)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Километри пута који ће бити рехабилитовани (изражено у апсолутним јединицама за период од </w:t>
            </w:r>
            <w:r w:rsidRPr="00E5500B">
              <w:rPr>
                <w:rFonts w:ascii="Times New Roman" w:eastAsia="Times New Roman" w:hAnsi="Times New Roman" w:cs="Times New Roman"/>
                <w:sz w:val="18"/>
                <w:szCs w:val="18"/>
                <w:lang w:eastAsia="sr-Latn-RS"/>
              </w:rPr>
              <w:lastRenderedPageBreak/>
              <w:t xml:space="preserve">годину дана)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км</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33.88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Назив: </w:t>
            </w:r>
            <w:r w:rsidRPr="00E5500B">
              <w:rPr>
                <w:rFonts w:ascii="Times New Roman" w:eastAsia="Times New Roman" w:hAnsi="Times New Roman" w:cs="Times New Roman"/>
                <w:sz w:val="18"/>
                <w:szCs w:val="18"/>
                <w:lang w:eastAsia="sr-Latn-RS"/>
              </w:rPr>
              <w:t xml:space="preserve">Издати услови за раскопавање површина јавне намене (изражено у апсолутним јединицама за период од годину дана)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483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 извештајном периоду предузеће је обављало послове управљча пута дефинисане Законом о путевима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Извештај ЈП Дирекција за изградњу Града Ниша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Веће остварење показатеља под редним бројем 1 у односу на план резултат је увећаног износа средстава опредељених у буџету Града Ниша за те намене, док је веће остварење показатеља под редним бројем 2 у односу на план забележено из разлога што су приликом изражавања остварене вредности обухваћени и подаци о километрима пута на територији Града Ниша који су рехабилитовани преко програма ЈП Путеви Србије.</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3:</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Управљање заштићеним подручјима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посетилаца (изражено у апсолутним јединицама за период од годину дана)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Остварени приход од посета (изражено у хиљадама динара за период од годину дана)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дин</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196</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 извештајном периоду предузеће је обављало послове на заштити, промоцији и унапређењу заштићених подручја којима управља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Извештај ЈП Дирекција за изградњу Града Ниша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 xml:space="preserve">Мање остварење показатеља под редним бројем 2 у односу на план резултат је тога што је велики број посетилаца користио своју опрему за улазак у пећину, а предузеће је планирало већи приход по том основу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1102-0001</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Управљање/одржавање јавним осветљењем</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177,470,000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193,670,000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190,910,483.83</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1102-0002</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Одржавање јавних зелених површина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172,251,000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203,947,000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196,615,986.91</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96.41%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1102-0003</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Одржавање чистоће на површинама јавне намене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429,438,000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457,041,000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430,392,663.64</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94.17%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1102-0004</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Зоохигијена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20,447,000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21,628,000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20,899,161.02</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96.63%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1102-0005</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Уређивање, одржавање и коришћење пијаца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25,000,000.00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1102-0006</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w:t>
            </w:r>
            <w:r w:rsidRPr="00E5500B">
              <w:rPr>
                <w:rFonts w:ascii="Times New Roman" w:eastAsia="Times New Roman" w:hAnsi="Times New Roman" w:cs="Times New Roman"/>
                <w:sz w:val="18"/>
                <w:szCs w:val="18"/>
                <w:lang w:eastAsia="sr-Latn-RS"/>
              </w:rPr>
              <w:t xml:space="preserve">Комуналне делатности / </w:t>
            </w:r>
            <w:r w:rsidRPr="00E5500B">
              <w:rPr>
                <w:rFonts w:ascii="Times New Roman" w:eastAsia="Times New Roman" w:hAnsi="Times New Roman" w:cs="Times New Roman"/>
                <w:i/>
                <w:iCs/>
                <w:sz w:val="18"/>
                <w:szCs w:val="18"/>
                <w:lang w:eastAsia="sr-Latn-RS"/>
              </w:rPr>
              <w:t>Одржавање гробаља и погребне услуге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105,502,000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105,502,000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100,628,675</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95.38%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905,108,000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1,006,788,000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964,446,970.39</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95.79%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2 - Комуналне делатности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Урбанизам и просторно планирање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Обављање комуналне делатности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Обављање послова комуналне делатности кроз реализацију Програма пословања јавних и јавно-комуналних предузећа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Обезбеђивање одговарајућег квалитета, обима доступности и континуитета комуналних услуга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Степен покривености територије услугама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Укупна циљана површина се дневно одржава у складу са временским приликама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Надзорни орган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Управљање/одржавање јавним осветљењем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-Електрична енергија за јавну расвету                                                                                                             -Новогодишња и божићна декорација (набавка, занављање, монтажа и демонтажа)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-Утрошак електричне енергије за јавну расвету (јавно осветљење, јавни тоалети и семафори на подручју Града Ниша) измириван је у складу са уговором закљученим између Града Ниша и ЈП ''Електропривреда Србије'' Београд;                                                                                                                                                                            -У првом кварталу се обавља демонтажа декорације из претходне године, у четвртом кваратлу се обавља монтажа декорације за текућу годину, у складу са Програмом новогодишње и Божићне декорације ЈКП "Паркинг сервис" Ниш.</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Ефикасно и рационално спровођење јавног осветљења и минималан негативан утицај на животну средину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Укупна количина електричне енергије годишње у kWh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kWh</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13,824,890.00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14,065,750.00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Потрошња електричне енергије у  kWh по светиљци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kWh</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579.27</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589.36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nil"/>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Електрична енергија за јавну расвету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ISEM база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Обезбеђење услова за задовољење других потреба грађана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Степен покривености терена услугама ( у процентима)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Степен покривености терена новим украсима ( у процентима)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Новогодишња и божићна декорација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Извештај о пословању ЈКП "Паркинг сервис" Ниш за 2021.годину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Образложење одступања од циљне вредности: </w:t>
            </w:r>
            <w:r w:rsidRPr="00E5500B">
              <w:rPr>
                <w:rFonts w:ascii="Times New Roman" w:eastAsia="Times New Roman" w:hAnsi="Times New Roman" w:cs="Times New Roman"/>
                <w:sz w:val="18"/>
                <w:szCs w:val="18"/>
                <w:lang w:eastAsia="sr-Latn-RS"/>
              </w:rPr>
              <w:t xml:space="preserve">Програмом пословања за  2021. год. предвиђена је и набавка нових декоративних елемената. Како иста није извршена, реализација програма је сведена на декорацију града постојећим украсима, при чему су поједини стари и десетак година. Елементи декорације који су могли да се адаптирају и поправе уграђени су и на тај начин је испуњен финансијски план ове позиције у износу од </w:t>
            </w:r>
            <w:r w:rsidRPr="00E5500B">
              <w:rPr>
                <w:rFonts w:ascii="Times New Roman" w:eastAsia="Times New Roman" w:hAnsi="Times New Roman" w:cs="Times New Roman"/>
                <w:b/>
                <w:bCs/>
                <w:sz w:val="18"/>
                <w:szCs w:val="18"/>
                <w:lang w:eastAsia="sr-Latn-RS"/>
              </w:rPr>
              <w:t>6.302.502,87</w:t>
            </w:r>
            <w:r w:rsidRPr="00E5500B">
              <w:rPr>
                <w:rFonts w:ascii="Times New Roman" w:eastAsia="Times New Roman" w:hAnsi="Times New Roman" w:cs="Times New Roman"/>
                <w:sz w:val="18"/>
                <w:szCs w:val="18"/>
                <w:lang w:eastAsia="sr-Latn-RS"/>
              </w:rPr>
              <w:t xml:space="preserve"> дин. за монтажу и 1.896.804.33 дин. за демонтажу декорације из претходне године. Постојећи фонд декоративних елемената, без набавке нових, утицао је на смањење процента покривености терена услугом.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1102-0002</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Одржавање јавних зелених површина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обухвата одржавање јавних зелених површина на територији Града Ниша и одржавање зеленила на Старом гробљу, као и одржавање парковског и дечијег мобилијара.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одржавање јавних зелених површина у Нишу (градских паркова, уличних дрвореда и травњака, уличних скверова, културно-историјских споменика, меморијалних споменика, међублоковског зеленила према Катастру јавних зелених површина), као и одржавање урбаног и дечијег мобилијара на јавним површинама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насеља и територије услугама уређења и одржавања зеленила и покривеност површина јавне намене  сертификованим мобилијарима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м2 јавних зелених површина на којима се уређује и одржава зеленило у односу на укупан број м2  зелених површина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m2</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3,020,000</w:t>
            </w:r>
          </w:p>
        </w:tc>
        <w:tc>
          <w:tcPr>
            <w:tcW w:w="1795" w:type="dxa"/>
            <w:gridSpan w:val="22"/>
            <w:tcBorders>
              <w:top w:val="single" w:sz="4" w:space="0" w:color="auto"/>
              <w:left w:val="nil"/>
              <w:bottom w:val="nil"/>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3,020,000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Укупна дужина дрвореда ( у метрима)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m</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66,000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66,000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сертификованих мобилијара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kom</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p>
        </w:tc>
        <w:tc>
          <w:tcPr>
            <w:tcW w:w="1327" w:type="dxa"/>
            <w:gridSpan w:val="22"/>
            <w:vMerge w:val="restart"/>
            <w:tcBorders>
              <w:top w:val="nil"/>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Надзорни орган - ЈП Дирекција за изградњу Града Ниша                                                                                                                                 Месечне ситуације које су у складу са  Програмом о измени Програма уређења и одржавања јавних зелених површина за 2021. годину, број 2327/НО/200-2д од 29.01.2021. године и Програмом о измени Програма  одржавања урбаног и дечијег мобилијара за 2021. годину, број  31730/НО/225-7 од 10.11.2021. године. </w:t>
            </w:r>
          </w:p>
        </w:tc>
        <w:tc>
          <w:tcPr>
            <w:tcW w:w="1327"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Сертификациона кућа је проценила да за два дечија игралишта изради један сертификат. </w:t>
            </w:r>
          </w:p>
        </w:tc>
        <w:tc>
          <w:tcPr>
            <w:tcW w:w="1327"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1102-0003</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Одржавање чистоће на површинама јавне намене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одржавање јавне хигијене на површинама јавне намене на територији свих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мануелно чишћење улица, машинско чишћење улица, мануелно прање улица, машинско прање улица, пражњење корпи за отпатке, одвоз уличног смећа са јавних површина, пражњење отворених комуналних контејнера-сандука, дежурство на водозахвату "Чаир", одржавање хигијене у јавним WC-има, уклањање графита, чишћење споменика од јавног значаја, активности зимске службе.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насеља и територије услугама одржавања чистоће јавних површина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Укупна циљана површина се дневно одржава у складу са временским приликама.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lastRenderedPageBreak/>
              <w:t>Извор верификације:</w:t>
            </w:r>
            <w:r w:rsidRPr="00E5500B">
              <w:rPr>
                <w:rFonts w:ascii="Times New Roman" w:eastAsia="Times New Roman" w:hAnsi="Times New Roman" w:cs="Times New Roman"/>
                <w:sz w:val="18"/>
                <w:szCs w:val="18"/>
                <w:lang w:eastAsia="sr-Latn-RS"/>
              </w:rPr>
              <w:t xml:space="preserve"> Надзорни орган - ЈП Дирекција за изградњу Града Ниша                                                                                                                                  Месечне ситуације које су у складу са Програмом о измени Програма одржавања јавне хигијене на територији града Ниша за 2021. годину, број 2327/NO/200-2а од 29.01.2021. године.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24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1102-0004</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Зоохигијена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-Хватање и ветеринарски третман паса луталица, као и третман власничких паса, као превентиве за смањење популације паса луталица.                                                                                                                               -Спровођење систематске  дератизације на територији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обухвата потребу решавања проблема паса луталица и смањење штета које оне наносе. Циљ је хуманији и савременији приступ решавања овог проблема, у складу са важећом регулативом.</w:t>
            </w:r>
            <w:r w:rsidRPr="00E5500B">
              <w:rPr>
                <w:rFonts w:ascii="Times New Roman" w:eastAsia="Times New Roman" w:hAnsi="Times New Roman" w:cs="Times New Roman"/>
                <w:sz w:val="18"/>
                <w:szCs w:val="18"/>
                <w:lang w:eastAsia="sr-Latn-RS"/>
              </w:rPr>
              <w:br/>
              <w:t>-Спровођење дератизације на већем подручју, третирањем што већег броја шахти канализационе мреже и објеката на одређеној територији, као и третирањем што веће површине паркова, гробаља, депонија и приобаља река, ради уништавања глодара (пацова и мишева), у циљу свођења њиховог броја на биолошки минимум.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Унапређење заштите од заразних и других болести које преносе животиње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ухваћених и збринутих паса и мачака луталица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465</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пријављених уједа од паса и мачака луталица од стране оштећених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103</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Јавне површине на којима је рађена дератизација (у км2)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км2</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Хватање, збрињавање и медицински третман паса и мачака луталица и дератизација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-Надзорни орган - ЈП Дирекција за изградњу Града Ниша   </w:t>
            </w:r>
            <w:r w:rsidRPr="00E5500B">
              <w:rPr>
                <w:rFonts w:ascii="Times New Roman" w:eastAsia="Times New Roman" w:hAnsi="Times New Roman" w:cs="Times New Roman"/>
                <w:sz w:val="18"/>
                <w:szCs w:val="18"/>
                <w:lang w:eastAsia="sr-Latn-RS"/>
              </w:rPr>
              <w:br/>
              <w:t>-Надзорни орган - ЈП Дирекција за изградњу Града Ниша                                                                                                                                                                   Месечне ситуације које су у складу са Програмом о измени Програма обављања делатности ЗОО хигијене за 2021. годину, број 16046/NO/212-2b од 17.06.2021. године.</w:t>
            </w:r>
            <w:r w:rsidRPr="00E5500B">
              <w:rPr>
                <w:rFonts w:ascii="Times New Roman" w:eastAsia="Times New Roman" w:hAnsi="Times New Roman" w:cs="Times New Roman"/>
                <w:sz w:val="18"/>
                <w:szCs w:val="18"/>
                <w:lang w:eastAsia="sr-Latn-RS"/>
              </w:rPr>
              <w:br/>
              <w:t xml:space="preserve">-Извештај о извршеној дератизацији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-Због више врста пружених услуга по јединки од планираних, обим средстава је био довољан за 408 паса и мачака луталица (показатељ 1).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1102-0005</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Уређивање, одржавање и коришћење пијаца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Учешће у капиталу ЈКП ''Тржница'' Ниш у циљу Израде идејног пројекта и наткривања пијаце ''Криве ливаде'', са свим дозволама.                                                      Планиране инвестиционе активности у 2021. години: Радови на санацији пословног простора по пијацама, адаптација и реконструкција пословних простора, реконструкција кровне конструкције, лимарски и електро радови, опремање пијаца, набавка комуналног возила, расхладних витрина, пијачне опреме, ЛЗС опреме, камера, канцеларијске и рачунарске опреме, фискалних каса, софтвера за ФУК, израда пројектне документације.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извештајном периоду, у складу са Одлуком Скупштине Града Ниша, број 06-396/2021-19-02 од 23.4.2021.године, о улогу оснивача, извршен је пренос средстава ЈКП ''Тржница'' Ниш у износу од 25.000.000 динара;                                                                                                                                                                                                   ЈКП ''Тржница'' Ниш  је на име израде идејног пројекта за наткривање пијаце ''Криве ливаде'' са свим дозволама од стране Projekt-inžinjering исплатила  2.197.320,00 динара и EPIC DESIGN исплатила 300.000,00 динара.                                                                                                                                                                                                На основу реалних потреба предузећа за несметано функционисање основне пијачне делатности, а у складу са финансијским могућностима </w:t>
            </w:r>
            <w:r w:rsidRPr="00E5500B">
              <w:rPr>
                <w:rFonts w:ascii="Times New Roman" w:eastAsia="Times New Roman" w:hAnsi="Times New Roman" w:cs="Times New Roman"/>
                <w:sz w:val="18"/>
                <w:szCs w:val="18"/>
                <w:lang w:eastAsia="sr-Latn-RS"/>
              </w:rPr>
              <w:lastRenderedPageBreak/>
              <w:t xml:space="preserve">предузећа планиране су наведене инвестиционе активности.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Адекватан квалитет пружених услуга уређивања, одржавања и коришћења пијаца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опремљених пијачних места у односу на укупан број пијачних места предвиђених у складу са градском/општинском одлуком                               Израда пројекта за добијање грађевинске дозволе за пијацу "Криве Ливаде", израда пројектно-техничке документације за изградњу надстрешнице на истој пијаци, израда идејних решења просторног плана  са саобраћајницама за Кванташку пијацу и пијацу "Пантелеј" на Сомборском булевару, уградња ПВЦ прозора у локалу "Мој киоск" на тврђавској пијаци, набавка фискалних каса, клима, контејнера, рачунарске опреме, канцеларијске опреме, алата за потрбе службе одржавања, надоградња софтвера и набавка лиценце.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 вредности  планираних инвестиција чини базну вредност истих</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Циљана вредност инвестиционих активности за 2021. годину исказана је у Програму пословања за 2021. годину     (друга измена и реализација четвртог квартала за 2021. годину)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 укупно планираних инвестиција остварено је у 2021. години из добро познатих разлога.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Нови улог оснивача у капиталу ЈКП ''Тржница'' Ниш.  Део планираних инвестиција започет је и реализован у 2021. години и наставиће се у наредном периоду. Разлог је тренутно неповољна епидемиолошка ситуација.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Програм пословања за 2021. годину - друга измена и релизација IV квартала Програма пословања за 2021.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Пандемија корона вируса и неповољна епидемиолошка ситуација у земљи утицала је на одступања реализованих од планираних активности.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1102-0006</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Одржавање гробаља и погребне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-Рад дежурне службе и одржавање јавних зелених површина на градским гробљима                                                                                                                                           -Учешће у капиталу ЈКП ''Горица'' Ниш</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ове програмске активности обављани су послови комуналне делатности управљања гробљима и превоза посмртних остатака у саобраћајним несрећама и другим незгодама - рад дежурне службе на територији Града Ниша, у складу са одредбама Закона о комуналним делатностима, који су поверерени ЈКП "Горица" Ниш.</w:t>
            </w:r>
            <w:r w:rsidRPr="00E5500B">
              <w:rPr>
                <w:rFonts w:ascii="Times New Roman" w:eastAsia="Times New Roman" w:hAnsi="Times New Roman" w:cs="Times New Roman"/>
                <w:sz w:val="18"/>
                <w:szCs w:val="18"/>
                <w:lang w:eastAsia="sr-Latn-RS"/>
              </w:rPr>
              <w:br/>
              <w:t>Послови уређења и одржавања гробаља, хортикултурно опремање простора за сахрањивање, одржавање саобраћајница, стаза и зеленила, одржавања хигијене су обављани у складу са Програмом  уређивања и одржавања градсих гробаља у употреби ЈКП "Горица" Ниш за 2021. годину.</w:t>
            </w:r>
            <w:r w:rsidRPr="00E5500B">
              <w:rPr>
                <w:rFonts w:ascii="Times New Roman" w:eastAsia="Times New Roman" w:hAnsi="Times New Roman" w:cs="Times New Roman"/>
                <w:sz w:val="18"/>
                <w:szCs w:val="18"/>
                <w:lang w:eastAsia="sr-Latn-RS"/>
              </w:rPr>
              <w:br/>
              <w:t>Послови рада службе за интервенције по позиву МУП-а и судско-истражних органа за случај удеса и задесне смрти на јавном месту су обављани у складу са Програмом  рада дежурне службе ЈКП "Горица" Ниш за 2021. годину.</w:t>
            </w:r>
            <w:r w:rsidRPr="00E5500B">
              <w:rPr>
                <w:rFonts w:ascii="Times New Roman" w:eastAsia="Times New Roman" w:hAnsi="Times New Roman" w:cs="Times New Roman"/>
                <w:sz w:val="18"/>
                <w:szCs w:val="18"/>
                <w:lang w:eastAsia="sr-Latn-RS"/>
              </w:rPr>
              <w:br/>
              <w:t>Послови обухваћени овом програмском активношћу су се одвијали у складу са планираном динамиком.</w:t>
            </w:r>
            <w:r w:rsidRPr="00E5500B">
              <w:rPr>
                <w:rFonts w:ascii="Times New Roman" w:eastAsia="Times New Roman" w:hAnsi="Times New Roman" w:cs="Times New Roman"/>
                <w:sz w:val="18"/>
                <w:szCs w:val="18"/>
                <w:lang w:eastAsia="sr-Latn-RS"/>
              </w:rPr>
              <w:br/>
              <w:t>У извештајном периоду, осим одржавања постојећих гробаља (Ново гробље Бубањ, ново и старо гробље у Нишкој Бањи), преузета су гробља у Брзом Броду (старо и ново) и Сувом долу.</w:t>
            </w:r>
            <w:r w:rsidRPr="00E5500B">
              <w:rPr>
                <w:rFonts w:ascii="Times New Roman" w:eastAsia="Times New Roman" w:hAnsi="Times New Roman" w:cs="Times New Roman"/>
                <w:sz w:val="18"/>
                <w:szCs w:val="18"/>
                <w:lang w:eastAsia="sr-Latn-RS"/>
              </w:rPr>
              <w:br/>
              <w:t xml:space="preserve">У извештајном периоду, у складу са Одлуком Скупштине Града Ниша, број 06-955/2020-12-02 од 02.11.2020. године, о новом улогу оснивача, извршен је пренос средстава ЈКП ''Горица'' Ниш у износу од 55.000.000 динара;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Оптимална покривеност територије јединице локалне самоуправе одржавањем гробаља и погребним услугама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гробаља у граду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Степен покривености територије услугама одржавања гробаља и погребним услугама (број насеља која имају услугу одржавања гробаља и погребним услугама у односу на укупан број насеља у граду)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88</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Степен попуњености активних гробаља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ЈКП "Горица"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0401-0004</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6 - </w:t>
            </w:r>
            <w:r w:rsidRPr="00E5500B">
              <w:rPr>
                <w:rFonts w:ascii="Times New Roman" w:eastAsia="Times New Roman" w:hAnsi="Times New Roman" w:cs="Times New Roman"/>
                <w:sz w:val="18"/>
                <w:szCs w:val="18"/>
                <w:lang w:eastAsia="sr-Latn-RS"/>
              </w:rPr>
              <w:t xml:space="preserve">Заштита животне средине / </w:t>
            </w:r>
            <w:r w:rsidRPr="00E5500B">
              <w:rPr>
                <w:rFonts w:ascii="Times New Roman" w:eastAsia="Times New Roman" w:hAnsi="Times New Roman" w:cs="Times New Roman"/>
                <w:i/>
                <w:iCs/>
                <w:sz w:val="18"/>
                <w:szCs w:val="18"/>
                <w:lang w:eastAsia="sr-Latn-RS"/>
              </w:rPr>
              <w:t>Управљање отпадним водама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39,500,000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39,500,000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34,458,857.39</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87.24%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0401-0005</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6 - </w:t>
            </w:r>
            <w:r w:rsidRPr="00E5500B">
              <w:rPr>
                <w:rFonts w:ascii="Times New Roman" w:eastAsia="Times New Roman" w:hAnsi="Times New Roman" w:cs="Times New Roman"/>
                <w:sz w:val="18"/>
                <w:szCs w:val="18"/>
                <w:lang w:eastAsia="sr-Latn-RS"/>
              </w:rPr>
              <w:t xml:space="preserve">Заштита животне средине / </w:t>
            </w:r>
            <w:r w:rsidRPr="00E5500B">
              <w:rPr>
                <w:rFonts w:ascii="Times New Roman" w:eastAsia="Times New Roman" w:hAnsi="Times New Roman" w:cs="Times New Roman"/>
                <w:i/>
                <w:iCs/>
                <w:sz w:val="18"/>
                <w:szCs w:val="18"/>
                <w:lang w:eastAsia="sr-Latn-RS"/>
              </w:rPr>
              <w:t>Управљање комуналним отпадом</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39,700,000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39,600,000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34,458,857.39</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87.02%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6 - Заштита животне средине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Заштита животне средине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Регулисане атмосферске канализације у интересу заштите животне средине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Обављање послова комуналне делатности кроз реализацију Програма пословања јавно-комуналног предузећа ''Наисус'' Ниш</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корисника и територије услугама уклањања отпадних вода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прикључака на јавну канализацију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28.560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28.616</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28,616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Одржавање атмосферске канализације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ЈКП ''Наиссус''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0401-0004</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Управљање отпадним водама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Одводњавање и одржавање атмосферске канализације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-Накнада за одводњавање реализује се по решењима ЈВП „Србијаводе“ Београд, али до реализације није дошло јер ЈВП "Србијаводе" Београд није испоставило решења за 2019, 2020. и 2021. годину.                                                                                                                                                                                                                             -Одржавање атмосферске канализације спроводи се у складу са уговором закљученим између Града Ниша и ЈКП ''Наисус'' Ниш.</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корисника и територије услугама уклањања отпадних вода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прикључака на јавну канализацију </w:t>
            </w:r>
          </w:p>
        </w:tc>
        <w:tc>
          <w:tcPr>
            <w:tcW w:w="1327" w:type="dxa"/>
            <w:gridSpan w:val="22"/>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w:t>
            </w:r>
          </w:p>
        </w:tc>
        <w:tc>
          <w:tcPr>
            <w:tcW w:w="1258" w:type="dxa"/>
            <w:gridSpan w:val="17"/>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28,560</w:t>
            </w:r>
          </w:p>
        </w:tc>
        <w:tc>
          <w:tcPr>
            <w:tcW w:w="1040" w:type="dxa"/>
            <w:gridSpan w:val="12"/>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28,616</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28,616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Укупна дужина новоизграђене канализационе мреже у м-отпадне воде </w:t>
            </w:r>
          </w:p>
        </w:tc>
        <w:tc>
          <w:tcPr>
            <w:tcW w:w="1327" w:type="dxa"/>
            <w:gridSpan w:val="22"/>
            <w:tcBorders>
              <w:top w:val="single" w:sz="4" w:space="0" w:color="auto"/>
              <w:left w:val="nil"/>
              <w:bottom w:val="single" w:sz="4" w:space="0" w:color="auto"/>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w:t>
            </w:r>
          </w:p>
        </w:tc>
        <w:tc>
          <w:tcPr>
            <w:tcW w:w="1258" w:type="dxa"/>
            <w:gridSpan w:val="17"/>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1,100.30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Укупна дужина канализационе мреже у м-атмосферске воде </w:t>
            </w:r>
          </w:p>
        </w:tc>
        <w:tc>
          <w:tcPr>
            <w:tcW w:w="1327" w:type="dxa"/>
            <w:gridSpan w:val="22"/>
            <w:tcBorders>
              <w:top w:val="single" w:sz="4" w:space="0" w:color="auto"/>
              <w:left w:val="nil"/>
              <w:bottom w:val="single" w:sz="4" w:space="0" w:color="auto"/>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w:t>
            </w:r>
          </w:p>
        </w:tc>
        <w:tc>
          <w:tcPr>
            <w:tcW w:w="1258" w:type="dxa"/>
            <w:gridSpan w:val="17"/>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Одржавање атмосферске канализације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ЈКП ''Наиссус''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Обим изградње канализационе мреже из Програма уређивања грађевинског земљишта и комуналне инфраструктуре је био нижи од раније планираног.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Адекватан квалитет пружених услуга одвођења отпадних вода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отклоњених кварова на канализационој мрежи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запослених по километру канализационе мреже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Укупан број домаћинстава обухваћених услугом каналисања у %  </w:t>
            </w:r>
          </w:p>
        </w:tc>
        <w:tc>
          <w:tcPr>
            <w:tcW w:w="132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Одржавање атмосферске канализације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ЈКП ''Наиссус''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3:</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Редовно одржавање атмосферске канализације по унапред утврђеном плану и програму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очишћених сливника и сливничких веза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Одржавање атмосферске канализације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ЈКП ''Наиссус''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0401-0005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Управљање комуналним отпадом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Набавка домаћих акција и осталог капитала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Оснивачки улог Града Ниша, а на основу уговора о оснивању привредног друштва Регионално привредно друштво за комуналну делатност „Нишки регион“ д.о.о Ниш. У 2021. години  није дошло до уплате истог.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Јединица </w:t>
            </w:r>
            <w:r w:rsidRPr="00E5500B">
              <w:rPr>
                <w:rFonts w:ascii="Times New Roman" w:eastAsia="Times New Roman" w:hAnsi="Times New Roman" w:cs="Times New Roman"/>
                <w:sz w:val="18"/>
                <w:szCs w:val="18"/>
                <w:lang w:eastAsia="sr-Latn-RS"/>
              </w:rPr>
              <w:lastRenderedPageBreak/>
              <w:t>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Циљана </w:t>
            </w:r>
            <w:r w:rsidRPr="00E5500B">
              <w:rPr>
                <w:rFonts w:ascii="Times New Roman" w:eastAsia="Times New Roman" w:hAnsi="Times New Roman" w:cs="Times New Roman"/>
                <w:sz w:val="18"/>
                <w:szCs w:val="18"/>
                <w:lang w:eastAsia="sr-Latn-RS"/>
              </w:rPr>
              <w:lastRenderedPageBreak/>
              <w:t>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Остварена вр. у </w:t>
            </w:r>
            <w:r w:rsidRPr="00E5500B">
              <w:rPr>
                <w:rFonts w:ascii="Times New Roman" w:eastAsia="Times New Roman" w:hAnsi="Times New Roman" w:cs="Times New Roman"/>
                <w:sz w:val="18"/>
                <w:szCs w:val="18"/>
                <w:lang w:eastAsia="sr-Latn-RS"/>
              </w:rPr>
              <w:lastRenderedPageBreak/>
              <w:t>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Назив: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Набавка домаћих акција и осталог капитала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0701-0002</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Организација саобраћаја и саобраћајна инфраструктура /</w:t>
            </w:r>
            <w:r w:rsidRPr="00E5500B">
              <w:rPr>
                <w:rFonts w:ascii="Times New Roman" w:eastAsia="Times New Roman" w:hAnsi="Times New Roman" w:cs="Times New Roman"/>
                <w:i/>
                <w:iCs/>
                <w:sz w:val="18"/>
                <w:szCs w:val="18"/>
                <w:lang w:eastAsia="sr-Latn-RS"/>
              </w:rPr>
              <w:t>Управљање и одржавање саобраћајне инфраструктуре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11,442,740.00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88.02%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0701-0004</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Организација саобраћаја и саобраћајна инфраструктура /</w:t>
            </w:r>
            <w:r w:rsidRPr="00E5500B">
              <w:rPr>
                <w:rFonts w:ascii="Times New Roman" w:eastAsia="Times New Roman" w:hAnsi="Times New Roman" w:cs="Times New Roman"/>
                <w:i/>
                <w:iCs/>
                <w:sz w:val="18"/>
                <w:szCs w:val="18"/>
                <w:lang w:eastAsia="sr-Latn-RS"/>
              </w:rPr>
              <w:t>Јавни градски и приградски превоз</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743,280,000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1,214,534,000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1,211,624,050.45</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99.76%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0701-0005</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Организација саобраћаја и саобраћајна инфраструктура /</w:t>
            </w:r>
            <w:r w:rsidRPr="00E5500B">
              <w:rPr>
                <w:rFonts w:ascii="Times New Roman" w:eastAsia="Times New Roman" w:hAnsi="Times New Roman" w:cs="Times New Roman"/>
                <w:i/>
                <w:iCs/>
                <w:sz w:val="18"/>
                <w:szCs w:val="18"/>
                <w:lang w:eastAsia="sr-Latn-RS"/>
              </w:rPr>
              <w:t>Унапређење безбедности саобраћаја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47,000,000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30,722,003.84</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38.40%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0701-4002</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Организација саобраћаја и саобраћајна инфраструктура /</w:t>
            </w:r>
            <w:r w:rsidRPr="00E5500B">
              <w:rPr>
                <w:rFonts w:ascii="Times New Roman" w:eastAsia="Times New Roman" w:hAnsi="Times New Roman" w:cs="Times New Roman"/>
                <w:i/>
                <w:iCs/>
                <w:sz w:val="18"/>
                <w:szCs w:val="18"/>
                <w:lang w:eastAsia="sr-Latn-RS"/>
              </w:rPr>
              <w:t>Пројекат техничког регулисања саобраћаја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#DIV/0!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0701-4003</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Организација саобраћаја и саобраћајна инфраструктура /</w:t>
            </w:r>
            <w:r w:rsidRPr="00E5500B">
              <w:rPr>
                <w:rFonts w:ascii="Times New Roman" w:eastAsia="Times New Roman" w:hAnsi="Times New Roman" w:cs="Times New Roman"/>
                <w:i/>
                <w:iCs/>
                <w:sz w:val="18"/>
                <w:szCs w:val="18"/>
                <w:lang w:eastAsia="sr-Latn-RS"/>
              </w:rPr>
              <w:t>Набавка и постављање табли са називима улица и тргова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5,685,367.00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81.22%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0701-4004</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 xml:space="preserve">Организација саобраћаја и саобраћајна инфраструктура / </w:t>
            </w:r>
            <w:r w:rsidRPr="00E5500B">
              <w:rPr>
                <w:rFonts w:ascii="Times New Roman" w:eastAsia="Times New Roman" w:hAnsi="Times New Roman" w:cs="Times New Roman"/>
                <w:i/>
                <w:iCs/>
                <w:sz w:val="18"/>
                <w:szCs w:val="18"/>
                <w:lang w:eastAsia="sr-Latn-RS"/>
              </w:rPr>
              <w:t>Елаборат-анализа оптималне организације са предлогом цена такси превоза на територији града Ниша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0701-4005</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 xml:space="preserve">Организација саобраћаја и саобраћајна инфраструктура / </w:t>
            </w:r>
            <w:r w:rsidRPr="00E5500B">
              <w:rPr>
                <w:rFonts w:ascii="Times New Roman" w:eastAsia="Times New Roman" w:hAnsi="Times New Roman" w:cs="Times New Roman"/>
                <w:i/>
                <w:iCs/>
                <w:sz w:val="18"/>
                <w:szCs w:val="18"/>
                <w:lang w:eastAsia="sr-Latn-RS"/>
              </w:rPr>
              <w:t>Ауто-такси превоз путника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1,088,750.95</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98.98%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0701-4006</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7 - </w:t>
            </w:r>
            <w:r w:rsidRPr="00E5500B">
              <w:rPr>
                <w:rFonts w:ascii="Times New Roman" w:eastAsia="Times New Roman" w:hAnsi="Times New Roman" w:cs="Times New Roman"/>
                <w:sz w:val="18"/>
                <w:szCs w:val="18"/>
                <w:lang w:eastAsia="sr-Latn-RS"/>
              </w:rPr>
              <w:t xml:space="preserve">Организација саобраћаја и саобраћајна инфраструктура / </w:t>
            </w:r>
            <w:r w:rsidRPr="00E5500B">
              <w:rPr>
                <w:rFonts w:ascii="Times New Roman" w:eastAsia="Times New Roman" w:hAnsi="Times New Roman" w:cs="Times New Roman"/>
                <w:i/>
                <w:iCs/>
                <w:sz w:val="18"/>
                <w:szCs w:val="18"/>
                <w:lang w:eastAsia="sr-Latn-RS"/>
              </w:rPr>
              <w:t>Плава зона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201,400.00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80.56%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810,530,000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1,316,584,000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1,260,764,312.24</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95.76%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7 - Организација саобраћаја и саобраћајна инфраструктура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Саобраћај и саобраћајна инфраструктура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Несметано функционисање саобраћаја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Организација, контрола и реализација интегрисаног система у јавном превозу и реализација услуге јавног превоза путника и Реализација Програма коришћења средстава за унапређење безбедности саобраћаја на територији Града Ниша за 2021. годину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корисника и територије услугама јавног превоза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 Број реализованих возило километара на линијама (км)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8,327,587</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8,254,354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Услуга јавног превоза путника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 ЈКП Дирекција за јавни превоз Града Ниша Ниш</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Управљање и одржавање саобраћајне инфраструктуре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Плаћање посебне накнаде за употребу дела аутопута Е-75 и Е-80, у складу са уговором закљученим са ЈП ''Путеви Србије'' Београд.</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Плаћањем посебне накнаде ЈП "Путеви Србије", као управљачу аутопутева Е-75 и Е-80, стимулишу се возачи за коришћење инфраструктуре постојећих аутопутева за транзитна кретања између наплатних рампи Ниш-север, Ниш-исток, Ниш-Малча и Ниш-Југ, чиме се смањује саобраћај на општинским путевима и улицама и негативни ефекти по град и околину (загушење, загађење, бука, вибрације, хабање коловозног застора и др.)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Смањење интензитета саобраћаја на подручју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пролазака корисника Градске карте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245,000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300,000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Месечни листинг пролазака возила за активне градске карте у електронском облику које доставља ЈП "Путеви Србије" Београд.</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Попуштање мера спречавања ширења инфекције вирусом COVID 19 утицало је на већу мобилност становништва. Дата је процењена вредност.</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0701-0004</w:t>
            </w:r>
          </w:p>
        </w:tc>
        <w:tc>
          <w:tcPr>
            <w:tcW w:w="9413" w:type="dxa"/>
            <w:gridSpan w:val="124"/>
            <w:tcBorders>
              <w:top w:val="single" w:sz="4" w:space="0" w:color="auto"/>
              <w:left w:val="nil"/>
              <w:bottom w:val="single" w:sz="4" w:space="0" w:color="auto"/>
              <w:right w:val="single" w:sz="4" w:space="0" w:color="000000"/>
            </w:tcBorders>
            <w:shd w:val="clear" w:color="000000" w:fill="F2DCDB"/>
            <w:noWrap/>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Јавни градски и приградски превоз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Организација, контрола и реализација интегрисаног система у јавном превозу и реализација услуге јавног превоза путника.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-Праћење, контрола и мониторинг над обављањем послова јавног градског и приградског превоза путника на територији града Ниша у складу са уговорима закљученим са превозницима у поступку јавне набавке на основу усвојеног Пројекта јавно-приватног партнерства. Продаја месечних и полумесечних карата, контрола путника и превозних исправа, контрола уговорних обавеза превозника, организација рада приградске аутобуске станице, успостављање и одржавање ГПС система праћења рада возила, обрачун накнаде превозницима, израда реда вожње, предлагање привремених и трајних корекција реда вожње, предлагање измена у линијама и стајалиштима, успостављање и одржавање електронског система наплате карата, провера возног парка превозника и опреме у возилима, информисање корисника, обрада и анализа приговора и жалби корисника превоза, истраживање задовољства корисника пруженом услугом, бројања путника и предузимање мера на унапређењу система јавног градског и приградског превоза путника.                                                                                             -Задатак је који се спроводи сваког месеца. У овом периоду није било значајних одступања.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Максимална могућа покривеност корисника и територије услугама јавног превоза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регистрованих стајалишта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815</w:t>
            </w:r>
          </w:p>
        </w:tc>
        <w:tc>
          <w:tcPr>
            <w:tcW w:w="1795" w:type="dxa"/>
            <w:gridSpan w:val="22"/>
            <w:tcBorders>
              <w:top w:val="single" w:sz="4" w:space="0" w:color="auto"/>
              <w:left w:val="nil"/>
              <w:bottom w:val="nil"/>
              <w:right w:val="single" w:sz="4" w:space="0" w:color="000000"/>
            </w:tcBorders>
            <w:shd w:val="clear" w:color="000000" w:fill="FFFFFF"/>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регистрованих линија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Назив: </w:t>
            </w:r>
            <w:r w:rsidRPr="00E5500B">
              <w:rPr>
                <w:rFonts w:ascii="Times New Roman" w:eastAsia="Times New Roman" w:hAnsi="Times New Roman" w:cs="Times New Roman"/>
                <w:sz w:val="18"/>
                <w:szCs w:val="18"/>
                <w:lang w:eastAsia="sr-Latn-RS"/>
              </w:rPr>
              <w:t xml:space="preserve">Број реализованих возило километара на линијама (км)  </w:t>
            </w:r>
          </w:p>
        </w:tc>
        <w:tc>
          <w:tcPr>
            <w:tcW w:w="1327" w:type="dxa"/>
            <w:gridSpan w:val="2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8,327,587</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8,254,354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Услуга јавног превоза путника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-Решење о одређивању стајалишта у јавном градском и приградском превозу путника на територији Града Ниша   </w:t>
            </w:r>
            <w:r w:rsidRPr="00E5500B">
              <w:rPr>
                <w:rFonts w:ascii="Times New Roman" w:eastAsia="Times New Roman" w:hAnsi="Times New Roman" w:cs="Times New Roman"/>
                <w:sz w:val="18"/>
                <w:szCs w:val="18"/>
                <w:lang w:eastAsia="sr-Latn-RS"/>
              </w:rPr>
              <w:br/>
              <w:t xml:space="preserve">-Решење о одређивању сталних линија у јавном градском и приградском превозу путника на територији Града Ниша   </w:t>
            </w:r>
            <w:r w:rsidRPr="00E5500B">
              <w:rPr>
                <w:rFonts w:ascii="Times New Roman" w:eastAsia="Times New Roman" w:hAnsi="Times New Roman" w:cs="Times New Roman"/>
                <w:sz w:val="18"/>
                <w:szCs w:val="18"/>
                <w:lang w:eastAsia="sr-Latn-RS"/>
              </w:rPr>
              <w:br/>
              <w:t xml:space="preserve">-Програм пословања ЈКП Дирекција за јавни превоз Града Ниша Ниш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Реализација је била у оквиру планираних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Побољшање финансијске стабилности, организације и контроле интегрисаног тарифног система јавног градског и приградског превоза путника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извршених контрола путника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110,000</w:t>
            </w:r>
          </w:p>
        </w:tc>
        <w:tc>
          <w:tcPr>
            <w:tcW w:w="1795" w:type="dxa"/>
            <w:gridSpan w:val="22"/>
            <w:tcBorders>
              <w:top w:val="single" w:sz="4" w:space="0" w:color="auto"/>
              <w:left w:val="nil"/>
              <w:bottom w:val="nil"/>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108,679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продатих претплатних (месечних и полумесечних) карата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350,000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223,515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Услуга јавног превоза путника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-Извештај о пословању ЈKП Дирекција за јавни превоз Града Ниша Ниш   </w:t>
            </w:r>
            <w:r w:rsidRPr="00E5500B">
              <w:rPr>
                <w:rFonts w:ascii="Times New Roman" w:eastAsia="Times New Roman" w:hAnsi="Times New Roman" w:cs="Times New Roman"/>
                <w:sz w:val="18"/>
                <w:szCs w:val="18"/>
                <w:lang w:eastAsia="sr-Latn-RS"/>
              </w:rPr>
              <w:br/>
              <w:t>-Захтеви за уплату недостајућих средстава ЈКП Дирекције за јавни превоз Града Ниша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Услед епидемије корона вируса током 2021. године била је смањена продаја претплатних карата.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3:</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Адекватан квалитет пружених услуга јавног превоза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Просечна старост возила јавног превоза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година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Услуга јавног превоза путника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Уговори о јавно-приватном партнерству закључени између ЈКП Дирекција за јавни превоз Града Ниша Ниш и превозника и саобраћајне дозволе аутобуса који обављају делатност градског и приградског превоза путника у Нишу                                                         Информациони систем ЈКП Дирекција за јавни превоз града Ниша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У току године дошло је до постепене замене возила код превозника Нишекспрес новијим аутобусима.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0701-0005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безбедности саобраћаја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Реализација Програма коришћења средстава за унапређење безбедности саобраћаја на територији Града Ниша за 2021. годину.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 коришћења средстава за унапређење безбедности саобраћаја на територији Града Ниша за 2021. годину је припремио Савет за безбедност саобраћаја Града Ниша, као тело за координацију послова безбедности саобраћаја. Градско веће Града Ниша је донело Програм коришћења средстава за унапређење безбедности саобраћаја на територији Града Ниша за 2021. годину, број 612-1/2021-03 од 27.5.2021.године. Укупна вредност Програма износи 80.000.000 динара.                                                          Средства планирана у оквиру програмске активности 0701-0005 Унапређење безбедности саобраћаја, намењена су за реализацију Програма коришћења средстава за унапређење безбедности саобраћаја на територији Града Ниша за 2021. годину. Програм припрема Савет за безбедност саобраћаја Града Ниша, као тело за координацију послова безбедности саобраћаја, и Предлог Програма доставља Градском већу Града Ниша на усвајање. Законом о безбедности саобраћаја на путевима („Службени гласник РС“, бр. 41/2009, ..., и 128/2020 – др. закон), дефинисани су извори финансирања безбедности саобраћаја, процедура и надлежност доношења Програма коришћења прикупљених финансијских средстава, као и начин расподеле и намена истих. Приходи од новчаних </w:t>
            </w:r>
            <w:r w:rsidRPr="00E5500B">
              <w:rPr>
                <w:rFonts w:ascii="Times New Roman" w:eastAsia="Times New Roman" w:hAnsi="Times New Roman" w:cs="Times New Roman"/>
                <w:sz w:val="18"/>
                <w:szCs w:val="18"/>
                <w:lang w:eastAsia="sr-Latn-RS"/>
              </w:rPr>
              <w:lastRenderedPageBreak/>
              <w:t>казни за прекршаје и привредне преступе предвиђене прописима о безбедности саобраћаја на путевима планирани су за финансирање овог Програма.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2DCDB"/>
            <w:noWrap/>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саобраћајне инфраструктуре и саобраћајног васпитања и образовања као и превентивно-промотивно деловање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погинулих и повређених лица у саобраћајним незгодама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Унапређење безбедности саобраћаја на територији Града Ниша за 2021.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Портал о обележјима безбедности саобраћаја-локална база података за територију Града Ниша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 техничког регулисања саобраћаја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Израда пројеката саобраћаја и саобраћајне сигнализације на општинским путевима и улицама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складу са чл. 157. Закона о безбедности саобраћаја на путевима техничко регулисање саобраћаја на општинским путевима и улицама у насељима орган јединице локалне самоуправе надлежан за послове саобраћаја. Саобраћајно-техничким мерама у насељу уређује се режим саобраћаја у редовним условима и у току радова на путу, а нарочито: усмеравање транзитног, теретног, бициклистичког, пешачког саобраћаја, утврђивање путева и улица намењених јавном превозу путника, начин коришћења саобраћајних трака за возила јавног превоза путника, ограничење брзине за све или поједине категорије возила, одређивање једносмерних улица, пешачких зона, зона успореног саобраћаја, Зона „30”, зона школе, зона заштите животне средине, одређивање безбедног и ефикасног начина регулисања саобраћаја на раскрсницама, одређивање простора за паркирање и заустављање возила, снабдевање, усмеравање и преусмеравање корисника и слично.</w:t>
            </w:r>
            <w:r w:rsidRPr="00E5500B">
              <w:rPr>
                <w:rFonts w:ascii="Times New Roman" w:eastAsia="Times New Roman" w:hAnsi="Times New Roman" w:cs="Times New Roman"/>
                <w:sz w:val="18"/>
                <w:szCs w:val="18"/>
                <w:lang w:eastAsia="sr-Latn-RS"/>
              </w:rPr>
              <w:br/>
              <w:t>За спровођење утврђеног режима саобраћаја мора се израдити саобраћајни пројекат и на путу поставити саобраћајна сигнализација према пројекту. Надлежни орган из члана 157. став 1. закона даје сагласност да је пројекат израђен у складу са утврђеним режимом саобраћаја.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0701-4003</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Набавка и постављање табли са називима улица и тргова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Према закљученом уговору број 2715/2020-01 од 20.08.2020. године, до утрошка финансијских средстава предвиђених за ову намену, а најдуже 12 (дванаест) месеци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Пружање услуге набавке и постављања табли са називима улица и тргова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Обавеза јединице локалне самоуправе да изврши означавање назива улица, у складу са Законом о Регистру просторних јединица и Адресном регистру, ("Службени гласник РС", бр. 9/2020)                                У извештајном периоду, на основу Решења Скупштине Града Ниша о променама и утврђивању назива улица, набављане су и постављане табле у новоименованим улицама, као и промена назива улица са двојним називима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Усклађивање назива улица на територији Града Ниша са донетим решењима Скупштине Града и захтевима грађана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постављених табли са називима улица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комад</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1,275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Коментар: </w:t>
            </w:r>
            <w:r w:rsidRPr="00E5500B">
              <w:rPr>
                <w:rFonts w:ascii="Times New Roman" w:eastAsia="Times New Roman" w:hAnsi="Times New Roman" w:cs="Times New Roman"/>
                <w:sz w:val="18"/>
                <w:szCs w:val="18"/>
                <w:lang w:eastAsia="sr-Latn-RS"/>
              </w:rPr>
              <w:t xml:space="preserve">У време трајања пројекта вршено је и штампање табли са називима улица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Извештај (записник) о пруженој услузи израде и постављања табли са називима улица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0701-4004</w:t>
            </w:r>
          </w:p>
        </w:tc>
        <w:tc>
          <w:tcPr>
            <w:tcW w:w="9413" w:type="dxa"/>
            <w:gridSpan w:val="124"/>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Елаборат-анализа оптималне организације са предлогом цена такси превоза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2023 - 2028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Стварање услова за уређивање области такси превоза путника који се обавља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складу са чл. 94. Закона о превозу путника у друмском саобраћају јединица локалне самоуправе прописује ближе услове за обављање такси превоза. Јединицa локалне самоуправе, у складу са саобраћајно-техничким условима, доноси програм којим дефинише организовање такси превоза у оквиру којег се одређује и оптималан број такси возила. Саобраћајно-технички услови из става 2. овог члана дефинишу се у петогодишњем периоду, а на основу карактеристика превозних захтева-вожњи и стања техничког регулисања саобраћаја на територији јединице локалне самоуправе.</w:t>
            </w:r>
            <w:r w:rsidRPr="00E5500B">
              <w:rPr>
                <w:rFonts w:ascii="Times New Roman" w:eastAsia="Times New Roman" w:hAnsi="Times New Roman" w:cs="Times New Roman"/>
                <w:sz w:val="18"/>
                <w:szCs w:val="18"/>
                <w:lang w:eastAsia="sr-Latn-RS"/>
              </w:rPr>
              <w:br/>
              <w:t>Наведеним пројектом обезбеђује се спровођење законом прописаних истраживања и предлог аката о оптималном броју такси возила, такси стајалиштима и ценама у оквиру такси тарифе.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Подизања квалитета такси услуга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такси возила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850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825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места на такси стајалиштима  </w:t>
            </w:r>
          </w:p>
        </w:tc>
        <w:tc>
          <w:tcPr>
            <w:tcW w:w="132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Коментар:</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                                                                                                  -</w:t>
            </w:r>
            <w:r w:rsidRPr="00E5500B">
              <w:rPr>
                <w:rFonts w:ascii="Times New Roman" w:eastAsia="Times New Roman" w:hAnsi="Times New Roman" w:cs="Times New Roman"/>
                <w:sz w:val="18"/>
                <w:szCs w:val="18"/>
                <w:lang w:eastAsia="sr-Latn-RS"/>
              </w:rPr>
              <w:t xml:space="preserve">Решења о утврђивању дозвољеног броја такси возила на територији Града Ниша   </w:t>
            </w:r>
            <w:r w:rsidRPr="00E5500B">
              <w:rPr>
                <w:rFonts w:ascii="Times New Roman" w:eastAsia="Times New Roman" w:hAnsi="Times New Roman" w:cs="Times New Roman"/>
                <w:sz w:val="18"/>
                <w:szCs w:val="18"/>
                <w:lang w:eastAsia="sr-Latn-RS"/>
              </w:rPr>
              <w:br/>
              <w:t xml:space="preserve">-Решења о одређивању такси стајалишта на територији Града Ниша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На број возила утицале су активности Управе на контроли испуњености законом прописаних услова од стране такси превозника и поступци укидања решења за возила која не обављају такси превоз на територији града Ниша. Број места на такси стајалиштима није промењен јер је на снази постојеће решње о одређивању такси стајалишта из 2019. године.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Ауто-такси превоз путника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Спровођење испита о познавању прописа из области такси превоза и области познавања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Чланом 87б Закона о превозу путника у друмском саобраћају прописано је да такси возач мора да има положен испит о познавању јединице локалне самоуправе ако према подацима Републичког завода за статистику на последњем попису становништва јединица локалне самоуправе има више од 100.000 становника. Јединица локалне самоуправе прописује програм, начин и трошкове полагања испита из става 3. овог члана. Програм садржи област која се односи на познавање прописа којима се уређује такси превоз и област о познавању јединице локалне самоуправе, а може да садржи и познавање страног језика.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Издавање уверења о положеном испиту из области познавања прописа који регулишу такси превоз и области познавања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пријављених кандидата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90</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кандидата који су положили испит  </w:t>
            </w:r>
          </w:p>
        </w:tc>
        <w:tc>
          <w:tcPr>
            <w:tcW w:w="132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85</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Коментар:</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nil"/>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                                                                                                     -</w:t>
            </w:r>
            <w:r w:rsidRPr="00E5500B">
              <w:rPr>
                <w:rFonts w:ascii="Times New Roman" w:eastAsia="Times New Roman" w:hAnsi="Times New Roman" w:cs="Times New Roman"/>
                <w:sz w:val="18"/>
                <w:szCs w:val="18"/>
                <w:lang w:eastAsia="sr-Latn-RS"/>
              </w:rPr>
              <w:t xml:space="preserve">Поднети захтеви за полагање испита   </w:t>
            </w:r>
            <w:r w:rsidRPr="00E5500B">
              <w:rPr>
                <w:rFonts w:ascii="Times New Roman" w:eastAsia="Times New Roman" w:hAnsi="Times New Roman" w:cs="Times New Roman"/>
                <w:sz w:val="18"/>
                <w:szCs w:val="18"/>
                <w:lang w:eastAsia="sr-Latn-RS"/>
              </w:rPr>
              <w:br/>
              <w:t xml:space="preserve">-Записник Комисије за полагање испита из области познавања прописа који регулишу такси превоз и области познавања Града Ниша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У току 2021. године смањен је број пријава за полагање испита имајући у виду законом прописане строге услове који морају да испуњавају такси возачи у погледу стручне спреме или поседовања квалификационе картице возача (кода "95")</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0701-4006</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Плава зона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Управљање режимом кретања доставних теретних возила  у функцији смањења гужве на мрежи саобраћајница у ужем центру града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ужем центру града дефинисана је тзв. „плава зона“ у којој влада посебан режим саобраћаја теретних моторних возила. У току дана, у „плавој зони“ дозвољено је кретање и заустављање теретним возилима до 3.5 тона највеће дозвољене масе уз дозволу Градске управе за комуналне делатности и инспекцијске послове. Возилима преко 3.5 тона уз дозволу надлежне управе дозвољено је кретање у времену од 00:00 до 8:00 и од 20:00 до 24:00.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Oдржив систем кретања возила у "Плавој зони"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издатих решења за годишњу карту за кретање возила у  "Плавој зони"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2,775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t>Претпоставља се да је до већег броја захтева и издатих решења дошло због попуштања мера ширења инфекције kovid19 вируса, веће привредне активности као и због појачане контроле од стране саобраћајне инспекције.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0602-0001</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15 – </w:t>
            </w:r>
            <w:r w:rsidRPr="00E5500B">
              <w:rPr>
                <w:rFonts w:ascii="Times New Roman" w:eastAsia="Times New Roman" w:hAnsi="Times New Roman" w:cs="Times New Roman"/>
                <w:sz w:val="18"/>
                <w:szCs w:val="18"/>
                <w:lang w:eastAsia="sr-Latn-RS"/>
              </w:rPr>
              <w:t xml:space="preserve">Опште услуге локалне самоуправе / </w:t>
            </w:r>
            <w:r w:rsidRPr="00E5500B">
              <w:rPr>
                <w:rFonts w:ascii="Times New Roman" w:eastAsia="Times New Roman" w:hAnsi="Times New Roman" w:cs="Times New Roman"/>
                <w:i/>
                <w:iCs/>
                <w:sz w:val="18"/>
                <w:szCs w:val="18"/>
                <w:lang w:eastAsia="sr-Latn-RS"/>
              </w:rPr>
              <w:t>Функционисање локалне самоуправе и градских општина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108,800,000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106,519,197.61</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97.90%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80,000,000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108,800,000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106,519,197.61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97.90%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15 – Опште услуге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Опште услуге јавне управе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административног типа који се спроводи у интересу несметаног функционисања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 овај Програм није потебно утврђивати циљеве и задатке, у складу са Упутством за израду програмског буцета Министарства финансија из новембра 2019. године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-Услуге информисања, односно оглашавања и измирење обавеза према лицима ангажованим на привременим и повременим пословима;                                                                                                                -Новчане казне и пенали по решењу судова,                                                                                                     -Накнада штете за повреде или штету нанету од стране државних органа.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-Средства намењена за услуге информисања, односно оглашавања у циљу спровођења процедуре јавних набавки, и измирење обавеза према лицима ангажованим на привременим и повременим пословима, у извештајном периоду, утрошена су у износу од 3.172.732,65 динара.                                                                         -У оквиру ове програмске активности евидентирају се, на име трошкова парничног поступка, осим редовних плаћања по поднетим захтевима, и принудна извршења, на која ова Управа нема утицаја. У извештајном периоду редовна плаћања за новчане казне и пенале по решењу судова износе 22.476.701,59 динара, а принудна наплата 10.503.620,36 динара.                                                                                                                        -Средства намењена за накнаду материјалне и нематеријалне штете настале услед пада на јавној површини, пада на леду и сл. и у поступку јавних набавки, реализују се на основу судских пресуда, вансудског поравнања и сл. На овој буџетској позицији евидентирају се, осим редовних плаћања по поднетим захтевима, и принудна извршења, на која ова Управа нема утицаја. У извештајном периоду редовна плаћања износе 22.749.710,39 динара, а принудна наплата 3.723.419,19 динара.                                 -Средства намењена за накнаду материјалне и нематеријалне штете настале услед уједа паса и мачака луталица, реализују се на основу судских пресуда, вансудског поравнања и сл. На овој буџетској позицији евидентирају се, осим редовних плаћања по поднетим захтевима, и принудна извршења, на која ова Управа нема утицаја. У извештајном периоду редовна плаћања износе 37.250.466,78 динара, а принудна наплата 6.642.546,65 динара.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76885</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комуналне делатности и инспекцијске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
          <w:wAfter w:w="28" w:type="dxa"/>
          <w:trHeight w:val="20"/>
        </w:trPr>
        <w:tc>
          <w:tcPr>
            <w:tcW w:w="7002" w:type="dxa"/>
            <w:gridSpan w:val="6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8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0501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0501-0001</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24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 17 – </w:t>
            </w:r>
            <w:r w:rsidRPr="00E5500B">
              <w:rPr>
                <w:rFonts w:ascii="Times New Roman" w:eastAsia="Times New Roman" w:hAnsi="Times New Roman" w:cs="Times New Roman"/>
                <w:sz w:val="18"/>
                <w:szCs w:val="18"/>
                <w:lang w:eastAsia="sr-Latn-RS"/>
              </w:rPr>
              <w:t xml:space="preserve">Енергетска ефикасност и обновљиви извори енергије / </w:t>
            </w:r>
            <w:r w:rsidRPr="00E5500B">
              <w:rPr>
                <w:rFonts w:ascii="Times New Roman" w:eastAsia="Times New Roman" w:hAnsi="Times New Roman" w:cs="Times New Roman"/>
                <w:i/>
                <w:iCs/>
                <w:sz w:val="18"/>
                <w:szCs w:val="18"/>
                <w:lang w:eastAsia="sr-Latn-RS"/>
              </w:rPr>
              <w:t>Енергетски менаџмент</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14,000,000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3,500,000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0501</w:t>
            </w:r>
          </w:p>
        </w:tc>
        <w:tc>
          <w:tcPr>
            <w:tcW w:w="9413" w:type="dxa"/>
            <w:gridSpan w:val="124"/>
            <w:tcBorders>
              <w:top w:val="single" w:sz="4" w:space="0" w:color="auto"/>
              <w:left w:val="nil"/>
              <w:bottom w:val="single" w:sz="4" w:space="0" w:color="auto"/>
              <w:right w:val="single" w:sz="4" w:space="0" w:color="000000"/>
            </w:tcBorders>
            <w:shd w:val="clear" w:color="000000" w:fill="F2DCDB"/>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17 – Енергетска ефикасност и обновљиви извори енергије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Енергетика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Ненад Николић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Успостављање и унапређење система управљања енергијом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Активности везане за израду Програма енергетске ефикасности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Повећање енергетске ефикасности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израђених годишњих енергетских биланса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 xml:space="preserve">Извор верификације: </w:t>
            </w:r>
            <w:r w:rsidRPr="00E5500B">
              <w:rPr>
                <w:rFonts w:ascii="Times New Roman" w:eastAsia="Times New Roman" w:hAnsi="Times New Roman" w:cs="Times New Roman"/>
                <w:sz w:val="18"/>
                <w:szCs w:val="18"/>
                <w:lang w:eastAsia="sr-Latn-RS"/>
              </w:rPr>
              <w:t xml:space="preserve">Годишњи извештај Енергетског менаџера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0501-0001</w:t>
            </w:r>
          </w:p>
        </w:tc>
        <w:tc>
          <w:tcPr>
            <w:tcW w:w="9413" w:type="dxa"/>
            <w:gridSpan w:val="124"/>
            <w:tcBorders>
              <w:top w:val="single" w:sz="4" w:space="0" w:color="auto"/>
              <w:left w:val="nil"/>
              <w:bottom w:val="single" w:sz="4" w:space="0" w:color="auto"/>
              <w:right w:val="single" w:sz="4" w:space="0" w:color="000000"/>
            </w:tcBorders>
            <w:shd w:val="clear" w:color="000000" w:fill="F2DCDB"/>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Енергетски менаџмент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Успостављање и унапређење система управљања енергијом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Дана 02.11.2021. године закључен је Уговор о пружању услуга под бројем 3176/2021-09  између Града Ниша и Машинског факултета у Нишу. Предмет овог Уговора је пружање услуга израде Програма енергетске ефикасности. Пружалац ће ову услугу извршити у 2022. години.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Фунционисање система енергетског менаџмента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израђених годишњих енергетских биланса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Постојање локалне одлуке о енергетској ефикасности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-Годишњи извештај Енергетског менаџера   </w:t>
            </w:r>
            <w:r w:rsidRPr="00E5500B">
              <w:rPr>
                <w:rFonts w:ascii="Times New Roman" w:eastAsia="Times New Roman" w:hAnsi="Times New Roman" w:cs="Times New Roman"/>
                <w:sz w:val="18"/>
                <w:szCs w:val="18"/>
                <w:lang w:eastAsia="sr-Latn-RS"/>
              </w:rPr>
              <w:br/>
              <w:t xml:space="preserve">-Усвојена Одлука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lastRenderedPageBreak/>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Повећање степена енергетске ефикасности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Постојање енергетског менаџера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Израђен попис јанвих зграда са карактеристикама  </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Израђен енергетски биланс  </w:t>
            </w:r>
          </w:p>
        </w:tc>
        <w:tc>
          <w:tcPr>
            <w:tcW w:w="132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-Решење о именовању   </w:t>
            </w:r>
            <w:r w:rsidRPr="00E5500B">
              <w:rPr>
                <w:rFonts w:ascii="Times New Roman" w:eastAsia="Times New Roman" w:hAnsi="Times New Roman" w:cs="Times New Roman"/>
                <w:sz w:val="18"/>
                <w:szCs w:val="18"/>
                <w:lang w:eastAsia="sr-Latn-RS"/>
              </w:rPr>
              <w:br/>
              <w:t xml:space="preserve">-Годишњи извештај Енергетског менаџера   </w:t>
            </w:r>
            <w:r w:rsidRPr="00E5500B">
              <w:rPr>
                <w:rFonts w:ascii="Times New Roman" w:eastAsia="Times New Roman" w:hAnsi="Times New Roman" w:cs="Times New Roman"/>
                <w:sz w:val="18"/>
                <w:szCs w:val="18"/>
                <w:lang w:eastAsia="sr-Latn-RS"/>
              </w:rPr>
              <w:br/>
              <w:t xml:space="preserve">-Годишњи извештај Енергетског менаџера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Израђен енергетски биланс  </w:t>
            </w:r>
          </w:p>
        </w:tc>
        <w:tc>
          <w:tcPr>
            <w:tcW w:w="1327"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Коментар:</w:t>
            </w:r>
            <w:r w:rsidRPr="00E5500B">
              <w:rPr>
                <w:rFonts w:ascii="Times New Roman" w:eastAsia="Times New Roman" w:hAnsi="Times New Roman" w:cs="Times New Roman"/>
                <w:sz w:val="18"/>
                <w:szCs w:val="18"/>
                <w:lang w:eastAsia="sr-Latn-RS"/>
              </w:rPr>
              <w:t xml:space="preserve">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Извор верификације:</w:t>
            </w:r>
            <w:r w:rsidRPr="00E5500B">
              <w:rPr>
                <w:rFonts w:ascii="Times New Roman" w:eastAsia="Times New Roman" w:hAnsi="Times New Roman" w:cs="Times New Roman"/>
                <w:sz w:val="18"/>
                <w:szCs w:val="18"/>
                <w:lang w:eastAsia="sr-Latn-RS"/>
              </w:rPr>
              <w:t xml:space="preserve">                                                                                             -Решење о именовању   </w:t>
            </w:r>
            <w:r w:rsidRPr="00E5500B">
              <w:rPr>
                <w:rFonts w:ascii="Times New Roman" w:eastAsia="Times New Roman" w:hAnsi="Times New Roman" w:cs="Times New Roman"/>
                <w:sz w:val="18"/>
                <w:szCs w:val="18"/>
                <w:lang w:eastAsia="sr-Latn-RS"/>
              </w:rPr>
              <w:br/>
              <w:t xml:space="preserve">-Годишњи извештај Енергетског менаџера   </w:t>
            </w:r>
            <w:r w:rsidRPr="00E5500B">
              <w:rPr>
                <w:rFonts w:ascii="Times New Roman" w:eastAsia="Times New Roman" w:hAnsi="Times New Roman" w:cs="Times New Roman"/>
                <w:sz w:val="18"/>
                <w:szCs w:val="18"/>
                <w:lang w:eastAsia="sr-Latn-RS"/>
              </w:rPr>
              <w:br/>
              <w:t xml:space="preserve">-Годишњи извештај Енергетског менаџера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b/>
                <w:bCs/>
                <w:sz w:val="18"/>
                <w:szCs w:val="18"/>
                <w:lang w:eastAsia="sr-Latn-RS"/>
              </w:rPr>
              <w:t>Образложење одступања од циљне вредности:</w:t>
            </w:r>
            <w:r w:rsidRPr="00E5500B">
              <w:rPr>
                <w:rFonts w:ascii="Times New Roman" w:eastAsia="Times New Roman" w:hAnsi="Times New Roman" w:cs="Times New Roman"/>
                <w:sz w:val="18"/>
                <w:szCs w:val="18"/>
                <w:lang w:eastAsia="sr-Latn-RS"/>
              </w:rPr>
              <w:t xml:space="preserve">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03.3.2022.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Ненад Николић </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i/>
                <w:iCs/>
                <w:sz w:val="18"/>
                <w:szCs w:val="18"/>
                <w:lang w:eastAsia="sr-Latn-RS"/>
              </w:rPr>
            </w:pPr>
            <w:r w:rsidRPr="00E5500B">
              <w:rPr>
                <w:rFonts w:ascii="Times New Roman" w:eastAsia="Times New Roman" w:hAnsi="Times New Roman" w:cs="Times New Roman"/>
                <w:b/>
                <w:bCs/>
                <w:i/>
                <w:iCs/>
                <w:sz w:val="18"/>
                <w:szCs w:val="18"/>
                <w:lang w:eastAsia="sr-Latn-RS"/>
              </w:rPr>
              <w:t>9</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03681</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Туристичка организација Ниш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Управљање развојем туризма </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32,502,000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32,144,000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26,937,000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1502</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Промоција туристичке понуде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21,300,000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12,300,000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11,799,000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1502</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Међународни сајам туризма у Нушу </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5,608,000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5,606,000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55,202,000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50,052,000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44,342,000</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88.6%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Развој туризма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Економска и развојна политика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др.Драгана Петковић </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в.д.директор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пословања и допринос успешнијем пословању у области економије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Промоција Града Ниша кроз оглашавање и рекламирање у штампаним медијима, на радију и телевизији, дигиталним медијима, на сајмовима у земљи и иностранству, на тематским манифестацијама манифестацијама у Србијии окружењу, манифестацијама у организацији ТОН-а све са циљем повећања гостију, броја ноћења и прихода од боравишне таксе.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Управљање развојем туризма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др.Драгана Петковић </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в.д.директор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Унапређење пословања и допринос успешном пословању у области економије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управљање развојем туризма реализована је 83,80%.Број запослених у 2021.години је 16 запослених,14 на неодређено верме, директор-именовано лице и 1 запослени на одређено врем до 2 године.Плате су иплаћене у мањем износу од планираних средстава, јер је планом планиран пријем  2 запослена на одређено време и један запослени на неодређено време.Средства за доприносе на терет послодавца исплаћена су у складу са иплаћеним платама.Накнаде у натури  су иплаћене за картице за превоз и поклоне деци запослених радника.Средства за социјална давања делимично су утрошена за исплату помоћи у медицинском лечењу,а нису иплаћена за побољшање материјалног и социјалног положаја запосленог.Стални трошкови реализовани су у складу са планираним, али је део средстава остао неутрошен зато што до краја обрачунског периода нису стигли сви рачуни за извршене услуге.Средства за трошкове путовања исплаћена су за дневнице, превоз и смештај за учешће на семинарима и састанцима за потребе промоције града.Услуге по уговору  су реализоване у складу склопљеним уговорима и извршеним услугама, део услуга по уговорима биће измирен у 2022.години.Средства за текуће поправке и одржавање утрошена су за поправку опреме, молерске радове, радове на водоводној, канализационој и електричној мрежи.Средства за трошкове материјала су утрошена за набавку административног материјала, материјала за образовање и усавршавање запослених,материјала за саобраћај, хигијену и матријала за посебне намене.Пратећи трошкови задуживања, порези, обавезне таксе,казне и пенали, нису утрошени у складу са планираним , није било трошкова за камате због кашњења, а порез на промет доспева за плаћање 15.01.2022.године.На позицији новчаних казни по решењу судова није било утрошка, али је било неопходно планирати ове трошкове због покренутих судских спорова против добављача.Средства на позицији машине и опрема и  нематеријална имовина,  утрошена су за куповину телефонске, рачунарске и сродне опреме  и софтврских лиценци. Планирана средства за залихе робе за даљу продају утрошена су за набавку робе у складу са планом, а део средстава планиран за исплату обавеза из ранијих година остао је неутрошен.</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Повећање прихода од туризма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Назив:проценат повећања укупног броја гостију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особа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46.455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69.382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Коментар:тренд раста туристичког промета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Извор верификације:статистички извештај Завода за статистику РС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вредности:повећан је  број гостију у односу на базну вредност за 49,36%</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1502-0002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Промоција туристичке понуде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др.Драгана Петковић </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в.д.директор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Унапређење пословања и допринос успешном пословању у области економије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 ОГЛАШАВАЊЕ И РЕКЛАМИРАЊЕ У МАГАЗИНИМА И ТЕЛЕВИЗИЈИ</w:t>
            </w:r>
            <w:r w:rsidRPr="00E5500B">
              <w:rPr>
                <w:rFonts w:ascii="Times New Roman" w:eastAsia="Times New Roman" w:hAnsi="Times New Roman" w:cs="Times New Roman"/>
                <w:sz w:val="18"/>
                <w:szCs w:val="18"/>
                <w:lang w:eastAsia="sr-Latn-RS"/>
              </w:rPr>
              <w:br/>
              <w:t>• Туристичка понуда Ниша и ЈИ Србије у Руској Газети, магазину TOП Србија, часопису “Борба”,  часопису „Hello” магазину „Национална ревија“ магазину САТ, у оквиру емисије „Шареница“ на РТС-у, и у оквиру емисије „ Прело у мом сокаку“ на Happy TВ</w:t>
            </w:r>
            <w:r w:rsidRPr="00E5500B">
              <w:rPr>
                <w:rFonts w:ascii="Times New Roman" w:eastAsia="Times New Roman" w:hAnsi="Times New Roman" w:cs="Times New Roman"/>
                <w:sz w:val="18"/>
                <w:szCs w:val="18"/>
                <w:lang w:eastAsia="sr-Latn-RS"/>
              </w:rPr>
              <w:br/>
              <w:t>2. ПРОМОЦИЈА У ОКВИРУ  САЈМОВА, МАНИФЕСТАЦИЈА , КОНФЕРЕНЦИЈА И ПРОМОТИВНИМ КАМПАЊАМА</w:t>
            </w:r>
            <w:r w:rsidRPr="00E5500B">
              <w:rPr>
                <w:rFonts w:ascii="Times New Roman" w:eastAsia="Times New Roman" w:hAnsi="Times New Roman" w:cs="Times New Roman"/>
                <w:sz w:val="18"/>
                <w:szCs w:val="18"/>
                <w:lang w:eastAsia="sr-Latn-RS"/>
              </w:rPr>
              <w:br/>
              <w:t>• У оквиру обележавања градске славе Св. Цар Константин и царица Јелена</w:t>
            </w:r>
            <w:r w:rsidRPr="00E5500B">
              <w:rPr>
                <w:rFonts w:ascii="Times New Roman" w:eastAsia="Times New Roman" w:hAnsi="Times New Roman" w:cs="Times New Roman"/>
                <w:sz w:val="18"/>
                <w:szCs w:val="18"/>
                <w:lang w:eastAsia="sr-Latn-RS"/>
              </w:rPr>
              <w:br/>
              <w:t>•  Изложба „Србија, моја дестинација“ у Београду на Савској променади</w:t>
            </w:r>
            <w:r w:rsidRPr="00E5500B">
              <w:rPr>
                <w:rFonts w:ascii="Times New Roman" w:eastAsia="Times New Roman" w:hAnsi="Times New Roman" w:cs="Times New Roman"/>
                <w:sz w:val="18"/>
                <w:szCs w:val="18"/>
                <w:lang w:eastAsia="sr-Latn-RS"/>
              </w:rPr>
              <w:br/>
              <w:t>• Изложба „Бирам Србију“ у Београду (Авалски торањ) на позив и у сардњи са ТО Србије</w:t>
            </w:r>
            <w:r w:rsidRPr="00E5500B">
              <w:rPr>
                <w:rFonts w:ascii="Times New Roman" w:eastAsia="Times New Roman" w:hAnsi="Times New Roman" w:cs="Times New Roman"/>
                <w:sz w:val="18"/>
                <w:szCs w:val="18"/>
                <w:lang w:eastAsia="sr-Latn-RS"/>
              </w:rPr>
              <w:br/>
              <w:t>• У оквиру конференције „Јака жена"</w:t>
            </w:r>
            <w:r w:rsidRPr="00E5500B">
              <w:rPr>
                <w:rFonts w:ascii="Times New Roman" w:eastAsia="Times New Roman" w:hAnsi="Times New Roman" w:cs="Times New Roman"/>
                <w:sz w:val="18"/>
                <w:szCs w:val="18"/>
                <w:lang w:eastAsia="sr-Latn-RS"/>
              </w:rPr>
              <w:br/>
              <w:t>• Сајму домаћег туризма „Упознај Србију“ у Новом Саду</w:t>
            </w:r>
            <w:r w:rsidRPr="00E5500B">
              <w:rPr>
                <w:rFonts w:ascii="Times New Roman" w:eastAsia="Times New Roman" w:hAnsi="Times New Roman" w:cs="Times New Roman"/>
                <w:sz w:val="18"/>
                <w:szCs w:val="18"/>
                <w:lang w:eastAsia="sr-Latn-RS"/>
              </w:rPr>
              <w:br/>
              <w:t>• Бирам срцем, бирам Ниш- Туристичка промотивна кампања Ниша у Војводини</w:t>
            </w:r>
            <w:r w:rsidRPr="00E5500B">
              <w:rPr>
                <w:rFonts w:ascii="Times New Roman" w:eastAsia="Times New Roman" w:hAnsi="Times New Roman" w:cs="Times New Roman"/>
                <w:sz w:val="18"/>
                <w:szCs w:val="18"/>
                <w:lang w:eastAsia="sr-Latn-RS"/>
              </w:rPr>
              <w:br/>
              <w:t>• Бирам срцем, бирам Ниш- Туристичка промотивна кампања Ниша у Србији</w:t>
            </w:r>
            <w:r w:rsidRPr="00E5500B">
              <w:rPr>
                <w:rFonts w:ascii="Times New Roman" w:eastAsia="Times New Roman" w:hAnsi="Times New Roman" w:cs="Times New Roman"/>
                <w:sz w:val="18"/>
                <w:szCs w:val="18"/>
                <w:lang w:eastAsia="sr-Latn-RS"/>
              </w:rPr>
              <w:br/>
              <w:t>• Туристичка промотивна кампања Ниша у Словенији</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lang w:eastAsia="sr-Latn-RS"/>
              </w:rPr>
              <w:lastRenderedPageBreak/>
              <w:t>• Међународни сајам туризма у Бањалуци, од 11. до 13. новембра 2021. год</w:t>
            </w:r>
            <w:r w:rsidRPr="00E5500B">
              <w:rPr>
                <w:rFonts w:ascii="Times New Roman" w:eastAsia="Times New Roman" w:hAnsi="Times New Roman" w:cs="Times New Roman"/>
                <w:sz w:val="18"/>
                <w:szCs w:val="18"/>
                <w:lang w:eastAsia="sr-Latn-RS"/>
              </w:rPr>
              <w:br/>
              <w:t xml:space="preserve">• 12. Међународни сајам туризма и сеоског туризма у Крагујевцу, од 25. до 27. новембра 2021. </w:t>
            </w:r>
            <w:r w:rsidRPr="00E5500B">
              <w:rPr>
                <w:rFonts w:ascii="Times New Roman" w:eastAsia="Times New Roman" w:hAnsi="Times New Roman" w:cs="Times New Roman"/>
                <w:sz w:val="18"/>
                <w:szCs w:val="18"/>
                <w:lang w:eastAsia="sr-Latn-RS"/>
              </w:rPr>
              <w:br/>
              <w:t>• Дани бурека у Нишу</w:t>
            </w:r>
            <w:r w:rsidRPr="00E5500B">
              <w:rPr>
                <w:rFonts w:ascii="Times New Roman" w:eastAsia="Times New Roman" w:hAnsi="Times New Roman" w:cs="Times New Roman"/>
                <w:sz w:val="18"/>
                <w:szCs w:val="18"/>
                <w:lang w:eastAsia="sr-Latn-RS"/>
              </w:rPr>
              <w:br/>
              <w:t>3. УЧЕШЋЕ НА ТЕМАТСКИМ МАНИФЕСТАЦИЈАМА</w:t>
            </w:r>
            <w:r w:rsidRPr="00E5500B">
              <w:rPr>
                <w:rFonts w:ascii="Times New Roman" w:eastAsia="Times New Roman" w:hAnsi="Times New Roman" w:cs="Times New Roman"/>
                <w:sz w:val="18"/>
                <w:szCs w:val="18"/>
                <w:lang w:eastAsia="sr-Latn-RS"/>
              </w:rPr>
              <w:br/>
              <w:t xml:space="preserve">• Међународни фестивал туристичких публикација „Кофер Слова“ – Крушевац </w:t>
            </w:r>
            <w:r w:rsidRPr="00E5500B">
              <w:rPr>
                <w:rFonts w:ascii="Times New Roman" w:eastAsia="Times New Roman" w:hAnsi="Times New Roman" w:cs="Times New Roman"/>
                <w:sz w:val="18"/>
                <w:szCs w:val="18"/>
                <w:lang w:eastAsia="sr-Latn-RS"/>
              </w:rPr>
              <w:br/>
              <w:t>• XIV Изложба сувенира и туристичких публикација „Лесковац 2021“</w:t>
            </w:r>
            <w:r w:rsidRPr="00E5500B">
              <w:rPr>
                <w:rFonts w:ascii="Times New Roman" w:eastAsia="Times New Roman" w:hAnsi="Times New Roman" w:cs="Times New Roman"/>
                <w:sz w:val="18"/>
                <w:szCs w:val="18"/>
                <w:lang w:eastAsia="sr-Latn-RS"/>
              </w:rPr>
              <w:br/>
              <w:t>• Београдски туристички и MICE форум - 8. MICE изложба и конференција, Београд, 23. и 24. новембар 2021. год</w:t>
            </w:r>
            <w:r w:rsidRPr="00E5500B">
              <w:rPr>
                <w:rFonts w:ascii="Times New Roman" w:eastAsia="Times New Roman" w:hAnsi="Times New Roman" w:cs="Times New Roman"/>
                <w:sz w:val="18"/>
                <w:szCs w:val="18"/>
                <w:lang w:eastAsia="sr-Latn-RS"/>
              </w:rPr>
              <w:br/>
              <w:t>4. МАНИФЕСТАЦИЈЕ У  ОРГАНИЗАЦИЈИ ТОН-А</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lang w:eastAsia="sr-Latn-RS"/>
              </w:rPr>
              <w:br/>
              <w:t>• Етно сусрети у  Нишкој Бањи</w:t>
            </w:r>
            <w:r w:rsidRPr="00E5500B">
              <w:rPr>
                <w:rFonts w:ascii="Times New Roman" w:eastAsia="Times New Roman" w:hAnsi="Times New Roman" w:cs="Times New Roman"/>
                <w:sz w:val="18"/>
                <w:szCs w:val="18"/>
                <w:lang w:eastAsia="sr-Latn-RS"/>
              </w:rPr>
              <w:br/>
              <w:t>• Mанифестацијa „Новогодишњи дани у Нишу“</w:t>
            </w:r>
            <w:r w:rsidRPr="00E5500B">
              <w:rPr>
                <w:rFonts w:ascii="Times New Roman" w:eastAsia="Times New Roman" w:hAnsi="Times New Roman" w:cs="Times New Roman"/>
                <w:sz w:val="18"/>
                <w:szCs w:val="18"/>
                <w:lang w:eastAsia="sr-Latn-RS"/>
              </w:rPr>
              <w:br/>
              <w:t>5. ОРГАНИЗАЦИЈА ТУРИСТИЧКИХ ОБИЛАЗАКА ГРАДА У ОРГАНИЗАЦИЈИ ТОН</w:t>
            </w:r>
            <w:r w:rsidRPr="00E5500B">
              <w:rPr>
                <w:rFonts w:ascii="Times New Roman" w:eastAsia="Times New Roman" w:hAnsi="Times New Roman" w:cs="Times New Roman"/>
                <w:sz w:val="18"/>
                <w:szCs w:val="18"/>
                <w:lang w:eastAsia="sr-Latn-RS"/>
              </w:rPr>
              <w:br/>
              <w:t>6. ЛОГИСТИЧКА ПОДРШКА ЗА СНИМАЊЕ ТУРИСТИЧКИХ ЕМИСИЈА И ПУТОПИСА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Повећање прихода од туризма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Назив:Пораст прихода од боравишне таксе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РСД</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13.573.905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18.852.063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Коментар:повећање прихода од боравишне таксе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подаци Управе за трезор-Управа за финансије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повећан је износ остварене боравишне таксе више од циљане вредности јер је повећан број ноћења у односу на циљану вредност</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1502-4001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Међународни сајам туризма у Нишу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др.Драгана Петковић </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в.д.директор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06-08.9.2021.године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Дани туризма у Нишу од 06 - 08.09.2021.године. ( 23. Међународни сајам туризма и II конференција на тему „Модели превазилажења ефеката кризе у туризму изазване пандемијом КОВИД 19“)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23.Међународни сајам туризма одржан је на отвореном простору, са мањим бројем излагача  у специфичним  околностима због  пандемије КОВИД 19“.У оквиру сајма одржана је и II конференција на тему „Модели превазилажења ефеката кризе у туризму изазване пандемијом КОВИД 19“ у просторијама хотела Tami residence.</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Повећање прихода од туризма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Назив:повећање броја ноћења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ноћење</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92.638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163.053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Коментар:тренд раста туристичког промета и прихода од боравишне таксе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Извор верификације:статистички извештај Завода за статистику РС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вредности:повећан је број ноћења  у односу на базну вредност за 76,00%</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2"/>
          <w:wAfter w:w="2008"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1086" w:type="dxa"/>
            <w:gridSpan w:val="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u w:val="single"/>
                <w:lang w:eastAsia="sr-Latn-RS"/>
              </w:rPr>
            </w:pPr>
            <w:r w:rsidRPr="00E5500B">
              <w:rPr>
                <w:rFonts w:ascii="Times New Roman" w:eastAsia="Times New Roman" w:hAnsi="Times New Roman" w:cs="Times New Roman"/>
                <w:sz w:val="18"/>
                <w:szCs w:val="18"/>
                <w:u w:val="single"/>
                <w:lang w:eastAsia="sr-Latn-RS"/>
              </w:rPr>
              <w:t> </w:t>
            </w:r>
          </w:p>
        </w:tc>
        <w:tc>
          <w:tcPr>
            <w:tcW w:w="567" w:type="dxa"/>
            <w:gridSpan w:val="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24" w:type="dxa"/>
            <w:gridSpan w:val="2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1636" w:type="dxa"/>
            <w:gridSpan w:val="21"/>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др.Драгана Петковић </w:t>
            </w:r>
          </w:p>
        </w:tc>
        <w:tc>
          <w:tcPr>
            <w:tcW w:w="117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Градскаа управа за имовину и одрживи развој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Градскаа управа за имовину и одрживи развој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0101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0101-0001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5 - ПОЉОПРИВРЕДА И РУРАЛНИ РАЗВОЈ /ПА Подршка за спровођење пољопривредне политике у локалној заједници</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15,160,000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13,550,000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13,458,044</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0101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0101-0002</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5 - ПОЉОПРИВРЕДА И РУРАЛНИ РАЗВОЈ /ПА Мере подршке руралном развоју</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61,000,000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44,591,000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42,235,368</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94.7%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0602-0014</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15 - ОПШТЕ УСЛУГЕ ЛОКАЛНЕ САМОУПРАВЕ /ПА Управљање у ванредним ситуацијама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16,840,000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17,660,000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10,999,131</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93,000,000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75,801,000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66,692,543</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88.0%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0101</w:t>
            </w:r>
          </w:p>
        </w:tc>
        <w:tc>
          <w:tcPr>
            <w:tcW w:w="9413" w:type="dxa"/>
            <w:gridSpan w:val="124"/>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5 - ПОЉОПРИВРЕДА И РУРАЛНИ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1. Пољопривреда и рурални развој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Градске управе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 "Пољопривреда и рурални развој"  обухвата програмске активности и пројекте који се спроводе у циљу унапређења пољопривредне производње, ширења економских активности и побољшања  услова живота  у руралним подручјима,  ефикаснијег управљања земљиштем на принципима одрживог руралног развоја,   унапређењa руралне инфраструктуре,  а  у  складу са  дефинисаним стратешким приоритетима у </w:t>
            </w:r>
            <w:r w:rsidRPr="00E5500B">
              <w:rPr>
                <w:rFonts w:ascii="Times New Roman" w:eastAsia="Times New Roman" w:hAnsi="Times New Roman" w:cs="Times New Roman"/>
                <w:color w:val="FF0000"/>
                <w:sz w:val="18"/>
                <w:szCs w:val="18"/>
                <w:lang w:eastAsia="sr-Latn-RS"/>
              </w:rPr>
              <w:t xml:space="preserve"> </w:t>
            </w:r>
            <w:r w:rsidRPr="00E5500B">
              <w:rPr>
                <w:rFonts w:ascii="Times New Roman" w:eastAsia="Times New Roman" w:hAnsi="Times New Roman" w:cs="Times New Roman"/>
                <w:sz w:val="18"/>
                <w:szCs w:val="18"/>
                <w:lang w:eastAsia="sr-Latn-RS"/>
              </w:rPr>
              <w:t>Плану руралног развоја Нишавског округа 2012-2021 ( ''Службени лист града Ниша'' број 71/12).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току 2021. године Програм 5 се у највећој мери спроводио реализацијом Годишњег програма заштите, уређења и коришћења пољопривредног земљишта Града Ниша за 2021. годину и  Програма подршке за спровођење пољопривредне политике и политике руралног развоја Града Ниша за 2021.годину. Наведени годишњи  програми  су донети  благовремено - у законом прописаним роковима.  Најзначајније спроведене мере заштите, уређења   и коришћења  пољопривредног земљишта су рад пољочуварске  службе на територији града  и спроведени су поступци давања у закуп и на коришћење пољопривредног земљишта у државној својини.  Мерама пољопривредне политике и политике руралног развоја   подржана је реализација инвестиција чија укупна вредност износи преко 69 милиона динара  и чији су корисници пре свега регистрована пољопривредна газдинства,  удружења пољопривредних произвођача и земљорадничке задруге  са  територије града.  Извршен је пренос   бесповратних средстава  за кориснике са територије града  која је одобрило Mинистарство за бригу о селу по Програму подршке  развоју задругарства  доделом бесповратних средстав за унапређење пословања и технолошки развој задруга на читавој територији Републике Србије и Програму доделе бесповратних средстава за куповину сеоске куће са окућницом на територији Републике Србије за 2021. годину .                                                                                                 На нивоу програма постигнута је висока стопа извршења планираних средстава од 99,3%</w:t>
            </w:r>
            <w:r w:rsidRPr="00E5500B">
              <w:rPr>
                <w:rFonts w:ascii="Times New Roman" w:eastAsia="Times New Roman" w:hAnsi="Times New Roman" w:cs="Times New Roman"/>
                <w:color w:val="FF0000"/>
                <w:sz w:val="18"/>
                <w:szCs w:val="18"/>
                <w:lang w:eastAsia="sr-Latn-RS"/>
              </w:rPr>
              <w:t>.</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Раст производње и стабилност дохотка произвођача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Удео регистрованих пољопривредних газдинстава у укупном броју пољопривредних газдинстава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0,521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0,530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Подаци Управе за аграрна плаћања и попис пољопривреде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nil"/>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Вредност индикатора није у директној зависности од активности јединица локалне самоуправе, али индиректно, спровођењем одређених мера подршке </w:t>
            </w:r>
            <w:r w:rsidRPr="00E5500B">
              <w:rPr>
                <w:rFonts w:ascii="Times New Roman" w:eastAsia="Times New Roman" w:hAnsi="Times New Roman" w:cs="Times New Roman"/>
                <w:sz w:val="18"/>
                <w:szCs w:val="18"/>
                <w:lang w:eastAsia="sr-Latn-RS"/>
              </w:rPr>
              <w:lastRenderedPageBreak/>
              <w:t>пољопривредним произвођачима утиче се на мотивацију произвођача да региструју газдинства. На  вредност индикатора утицао је и нови расположиви податак РЗС о укупном броју пољопривредних газдинстава, односно податак да је дошло до  смањења укупног броја пољопривредних газдинстава на територији града.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Назив: Учешће коришћеног  пољопривредног земљишта (КПЗ) у укупној површини ЈЛС</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3,31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Годишњи Програм заштите уређења и коришћења пољопривредног земљишта у државној својини; Закључени уговори о коришћењу и закупу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веће интересовање за закуп / коришћење пољопривредног земљишта у државној својини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nil"/>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nil"/>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0101-0001</w:t>
            </w:r>
          </w:p>
        </w:tc>
        <w:tc>
          <w:tcPr>
            <w:tcW w:w="9413" w:type="dxa"/>
            <w:gridSpan w:val="124"/>
            <w:tcBorders>
              <w:top w:val="single" w:sz="4" w:space="0" w:color="auto"/>
              <w:left w:val="nil"/>
              <w:bottom w:val="nil"/>
              <w:right w:val="single" w:sz="4" w:space="0" w:color="000000"/>
            </w:tcBorders>
            <w:shd w:val="clear" w:color="000000" w:fill="F2DCDB"/>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за спровођење пољопривредне политике  у локалној заједници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Градске управе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финансирање активности ефикасног управљања земљиштем и  спровођење мера  у складу са Годишњим програмом заштите, уређења и коришћења пољопривредног земљишта у државној својини,  организовање пољочуварске службе за територију града и спровођење мера заштите пољопривредног земљишта  на терторији града у складу са  Одлуком о заштити пољопривредног земљишта и организовању Пољочуварске службе на подручју Града Ниша (''Службени лист Града Ниша'' број 90/13, 85/2014) као и  спровођење мера које се односе на директна давања и кредитну подршку за  РПГ.</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Припремљен је и у законском року донет Програм заштите, уређења и коришћења пољопривредног земљишта Града Ниша за 2021. годину, уз сагласност  ресорног министарства. Закључени су  уговори  о давању на коришћење земљишта без накнаде  у складу са годишњим Програмом, извршене су све припремне активности  и спроведени су јавни огласи за давање у закуп и на коришћење пољопривредног земљишта у државној својини у граду Нишу - први и други круг.  Пољочуварска службе  је била у функцији у периоду од марта до новембра 2021. године. У оквиру реализације мера директних давања и кредитне подршке  по Програму подршке за спровођење пољопривредне политике и политике руралног развоја Града Ниша за 2021.годину објављен је Конкурс  за избор корисника средстава Буџетског фонда за пољопривреду и рурални развој Града Ниша за 2021. годину 18.06.2021. године. За регрес за репродуктивни материјал исплаћена су средства за 62 корисника, односно, исплаћен је регрес за  репродуктивни  материјал за 372 грла.  За  меру "Кредитна подршка" исплаћена су средства за 4 корисника.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8757" w:type="dxa"/>
            <w:gridSpan w:val="239"/>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Ефикасно управљање пољопривредним земљиштем у државној својини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Проценат обухваћености пољопривредног земљишта у годишњем Програму заштите, уређења и  коришћења пољопривредног земљишта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15,14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Годишњи Програм заштите уређења и коришћења пољопривредног земљишта у државној својини;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промена атрибута на парцелама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Проценат издатог и датог на коришћење пољопривредног земљишта у државној својини у односу на укупно планиране површине за издавање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23</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25</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верификације:Годишњи Програм заштите уређења и коришћења пољопривредног земљишта у државној својини; Закључени уговори о коришћењу и закупу;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веће интересовање за закуп/ коришћење пољопривредног земљишта у државној својини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8757" w:type="dxa"/>
            <w:gridSpan w:val="239"/>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0101-0002</w:t>
            </w:r>
          </w:p>
        </w:tc>
        <w:tc>
          <w:tcPr>
            <w:tcW w:w="9413" w:type="dxa"/>
            <w:gridSpan w:val="124"/>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Мере подршке руралном развоју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Градске управе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"Мере подршке пуралном развоју "  обухвата  активности  које се реализују у складу са годишњим Програмом подршке за спровођење пољопривредне политике и политике руралног развоја за територију Града Ниша  и то у делу мера које се односе на подстицаје за инвестиције у пољопривреди за унапређење конкурентности и достизање стандарда квалитета,  односно на подстицаје за унапређење руралне економије (развој и модернизација пољопривреде и прераде пољопривредних производа, економске активности у смислу додавања вредности пољопривредним производима као и увођење и сертификација система безбедности и квалитета хране, органских производа,  унапређење економских активности на селу кроз подршку непољопривредним активностима, трансфер знања и развој саветодавства - унапређење обука у области пољопривреде и руралног развоја и др ) као и за подстицаје за осигурање усева, плодова, вишегодишњих засада, расадника и животиња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nil"/>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nil"/>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 подршке за спровођење пољопривредне политике и политике руралног развоја Града Ниша за 2021. годину  донет је 03.03. 2021. године. У складу са  Програмом Градоначелница града Ниша расписала је  Конкурс за избор корисника средстава Буџетског фонда за пољопривреду и рурални развој Града Ниша за 2021. годину који је објављен 18.06.2021. године. У току 2021. године  по наведеном Конкурсу реализоване су  следеће мере: </w:t>
            </w:r>
            <w:r w:rsidRPr="00E5500B">
              <w:rPr>
                <w:rFonts w:ascii="Times New Roman" w:eastAsia="Times New Roman" w:hAnsi="Times New Roman" w:cs="Times New Roman"/>
                <w:sz w:val="18"/>
                <w:szCs w:val="18"/>
                <w:lang w:eastAsia="sr-Latn-RS"/>
              </w:rPr>
              <w:br/>
              <w:t xml:space="preserve">„Инвестиције у физичку имовину пољопривредних газдинставa“ - реализована су подстицајна средства  за 82  корисника; „Управљање ризицима“ -  одобрена су и реализована  подстицајна средства  за осигурање  усева, засада, плодова, животиња за 94 корисника; „Инвестиције за унапређење  и развој руралне инфраструктуре“ –реализован  је део одобрених подстицајних средства за 3 корисника;  „Подршка младима у руралним подручјима “ - реализована су подстицајна средства  за 11 корисника; „Економске активности у циљу подизања конкурентности у смислу додавања вредности кроз прераду као и увођење и сертификацију система квалитета хране, органских производа и производа са ознаком географског порекла на газдинствима“ - одобрена су и реализована  подстицајна средства за  3  корисника. Реализоване  су  и пренете обавезе из  2020. године за три корисника.  </w:t>
            </w:r>
            <w:r w:rsidRPr="00E5500B">
              <w:rPr>
                <w:rFonts w:ascii="Times New Roman" w:eastAsia="Times New Roman" w:hAnsi="Times New Roman" w:cs="Times New Roman"/>
                <w:sz w:val="18"/>
                <w:szCs w:val="18"/>
                <w:lang w:eastAsia="sr-Latn-RS"/>
              </w:rPr>
              <w:br/>
              <w:t xml:space="preserve">Извршен је пренос   бесповратних средстава које је одобрило Mинистарство за бригу о селу за две задруге са територији града  и за једног корисника за куповину сеоске куће са окућницом.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руралног развоја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Приценат регистрованих пољопривредних газдинстава која су корисници мера руралног развоја у односу на укупан број пољопривредних газдинстава </w:t>
            </w:r>
          </w:p>
        </w:tc>
        <w:tc>
          <w:tcPr>
            <w:tcW w:w="1327"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104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w:t>
            </w:r>
          </w:p>
        </w:tc>
        <w:tc>
          <w:tcPr>
            <w:tcW w:w="1795"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Конкурс је био објављен нешто касније од планираног термина што је условило краће трајање самог конкурса за поједине мере.  На умањену вредност индикатора утиче податак о броју регистрованих пољопривредних газдинстава на територији града који је знатно већи у односу на тренутак дефинисања циљане вредности . </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color w:val="92D050"/>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Проценат  регистрованих пољопривредних газдинстава корисника средстава за подстицаје за осигурање пољопривредне производње у односу на укупан број регистрованих пољопривредних газдинстава</w:t>
            </w:r>
          </w:p>
        </w:tc>
        <w:tc>
          <w:tcPr>
            <w:tcW w:w="1327"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w:t>
            </w:r>
          </w:p>
        </w:tc>
        <w:tc>
          <w:tcPr>
            <w:tcW w:w="104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w:t>
            </w:r>
          </w:p>
        </w:tc>
        <w:tc>
          <w:tcPr>
            <w:tcW w:w="1795" w:type="dxa"/>
            <w:gridSpan w:val="2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о реализацији Програма подршке за спровођење пољопривредне политике  и политике руралног развоја  и подаци Управе за трезор</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Податак о укупном  броју  регистрованих пољопривредних газдинстава са територије града  је знатно  већи  у односу на тренутак дефинисања циљане вредности,  с једне </w:t>
            </w:r>
            <w:r w:rsidRPr="00E5500B">
              <w:rPr>
                <w:rFonts w:ascii="Times New Roman" w:eastAsia="Times New Roman" w:hAnsi="Times New Roman" w:cs="Times New Roman"/>
                <w:sz w:val="18"/>
                <w:szCs w:val="18"/>
                <w:lang w:eastAsia="sr-Latn-RS"/>
              </w:rPr>
              <w:lastRenderedPageBreak/>
              <w:t xml:space="preserve">стране, а са друге стране ситуација условљена корона вирусом допринела је смањењу броја пољопривредних произвођача који су осигуравали своју производњу и користили подстицаје за осигурање  пољопривредне производње у односу на базну годину.  </w:t>
            </w:r>
          </w:p>
        </w:tc>
        <w:tc>
          <w:tcPr>
            <w:tcW w:w="1327"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auto"/>
              <w:right w:val="single" w:sz="4" w:space="0" w:color="auto"/>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color w:val="92D050"/>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Жене у руралним подручјима имају равноправан приступ мерама руралног развоја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outlineLvl w:val="0"/>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Проценат регистрованих пољопривредних газдинстава, код којих су носици газдинства жене,  корисници подстицаја за мере руралног развоја у односу на укупан број  корисника  подстицаја за мере руралног развоја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25,6</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27</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Конкурсом  за избор корисника средстава Буџетског фонда за пољопривреду и рурални развој Града Ниша за 2021. годину било је дефинисано, за поједине мере, да се одобрава додатних 10%  када су носиоци газдинства жене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реализацији Програма подршке за спровођење пољопривредне политике  и политике руралног развоја  и подаци Управе за трезор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Није дошло до битног одступања од циљане вредности и остварена вредност показује повећање дефинисаног индикатора у односу на базну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outlineLvl w:val="0"/>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w:t>
            </w:r>
          </w:p>
        </w:tc>
        <w:tc>
          <w:tcPr>
            <w:tcW w:w="9413" w:type="dxa"/>
            <w:gridSpan w:val="124"/>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15 - ОПШТЕ УСЛУГЕ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6.Опште услуге јавне 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6" w:type="dxa"/>
            <w:gridSpan w:val="2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nil"/>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nil"/>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0602-0014</w:t>
            </w:r>
          </w:p>
        </w:tc>
        <w:tc>
          <w:tcPr>
            <w:tcW w:w="9413" w:type="dxa"/>
            <w:gridSpan w:val="124"/>
            <w:tcBorders>
              <w:top w:val="single" w:sz="4" w:space="0" w:color="auto"/>
              <w:left w:val="nil"/>
              <w:bottom w:val="nil"/>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Управљање у ванредним ситуацијама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Градске управе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 xml:space="preserve">Одбрану од поплава на водотоцима II реда спроводи локална самоуправа и локалним годишњим планом дефинише се програм мера, радова и активности за неповољне хидролошке околности. Годишњи план мора бити усклађен са републичким планом  у погледу заштите од поплава и бујичних поплава. Реализација Оперативног плана одбране од поплава на територији Града Ниша за воде II реда у делу превентивних мера одбране од поплава обухвата утврђивање и праћење реалног стања на терену, прелиминарну процену ризика од поплава, радове на уређењу на водотоковима другог реда, попуну магацина материјала и опреме  за потребе Градског штаба за ванредне ситуације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Градско веће Града Ниша je на седници од 05.02.2021. године донело Оперативни план одбране од поплава на територији Града Ниша за воде II реда  за 2021. годину по прибављеном Мишљењу Јавног водопривредног предузећа „Србијаводе“ Београд, Водопривредни центар „Морава“ Ниш. У току године спровођени су функционални послови који  обухватају обиласке и извештавања о стању на водотоковима и евентуалног алармирања уколико је потребно ванредно интервенисати на неком од водотокова другог реда, обављали су се редовно на месечном нивоу.  Реализовани су радови на Габровачкој реци, Кнез селском  потоку и Малчанској реци - чишћење и осигурање десне обале Габровачке реке у Габровцу у дужини од 80 метара, чишћење корита Кнезселског  потока, од  села узводно, у дужини од 468,10 метара, чишћење и осигурање корита Малчанске реке од прелазне рампе узводно у дужини од 328метара.  </w:t>
            </w:r>
            <w:r w:rsidRPr="00E5500B">
              <w:rPr>
                <w:rFonts w:ascii="Times New Roman" w:eastAsia="Times New Roman" w:hAnsi="Times New Roman" w:cs="Times New Roman"/>
                <w:color w:val="FF0000"/>
                <w:sz w:val="18"/>
                <w:szCs w:val="18"/>
                <w:lang w:eastAsia="sr-Latn-RS"/>
              </w:rPr>
              <w:t xml:space="preserve"> </w:t>
            </w:r>
            <w:r w:rsidRPr="00E5500B">
              <w:rPr>
                <w:rFonts w:ascii="Times New Roman" w:eastAsia="Times New Roman" w:hAnsi="Times New Roman" w:cs="Times New Roman"/>
                <w:sz w:val="18"/>
                <w:szCs w:val="18"/>
                <w:lang w:eastAsia="sr-Latn-RS"/>
              </w:rPr>
              <w:t xml:space="preserve">У току године није се јавила потреба за допуном магацина материјалима за спровођење превентивних мера за одбрану од поплава.  У складу са наредбама  Градског штаба за ванредне ситуације Града Ниша  извршени су радови на водотоковима II  реда на локацијама: насеље Никола Тесла и код „Богословије“, село Просек, насеље Никола Тесла и Нишка Бања, насеље Ледена стена и насеље Мраморски Поток, Нишка Бања – Кованлучки поток 215 метара.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Изградња ефикасног превентивног система заштите од поплава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DD9C4"/>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Уређени водотокови другог реда ( у км на годишњем нивоу)</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км</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2,6</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Извор верификације: Записници о примопредаји радова на водотоковима другог реда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Поступци јавних набавки везани за реализацију активности по Оперативном плану одбране од поплава за воде II реда  за 2021. годину су покренути касније од првобитно планираних рокова.   Поступак за извођење радова  је покренут у првој половини октобра месеца, а уговор са изабраним понуђачем закључен је  новембра 2021. године тако да  до краја године није дошло до реализације свих планираних  активности.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1"/>
          <w:wAfter w:w="1976"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899" w:type="dxa"/>
            <w:gridSpan w:val="9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Управе за имовину и одрживи развој</w:t>
            </w:r>
          </w:p>
        </w:tc>
        <w:tc>
          <w:tcPr>
            <w:tcW w:w="960"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563" w:type="dxa"/>
            <w:gridSpan w:val="40"/>
            <w:tcBorders>
              <w:top w:val="nil"/>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236" w:type="dxa"/>
            <w:gridSpan w:val="8"/>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i/>
                <w:iCs/>
                <w:sz w:val="18"/>
                <w:szCs w:val="18"/>
                <w:lang w:eastAsia="sr-Latn-RS"/>
              </w:rPr>
            </w:pPr>
            <w:r w:rsidRPr="00E5500B">
              <w:rPr>
                <w:rFonts w:ascii="Times New Roman" w:eastAsia="Times New Roman" w:hAnsi="Times New Roman" w:cs="Times New Roman"/>
                <w:b/>
                <w:bCs/>
                <w:i/>
                <w:iCs/>
                <w:sz w:val="18"/>
                <w:szCs w:val="18"/>
                <w:lang w:eastAsia="sr-Latn-RS"/>
              </w:rPr>
              <w:t>9</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0401 - 0001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Управљање заштитом животне средине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66,200,000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69,889,634</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48,049,733</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68.8%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0401 - 0002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Праћење квалитета елемената животне средине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12,300,000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3,581,882</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0401 - 5116 </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Набавка опреме у области заштите и унапређења животне средине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0401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0401 - 5117 </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Пројекти невладиног сектора у области заштите животне средине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90,500,000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78,489,634</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51,631,615</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6 - Заштита животне средине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Заштита животне средине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2691" w:type="dxa"/>
            <w:gridSpan w:val="2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single" w:sz="4" w:space="0" w:color="auto"/>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складу са Законом о заштити животне средине и Националним програмом заштите животне средине, Програмом заштите животне средине Града Ниша са Акционим планом за период од 2017. до 2027. године, дефинисани су основни циљеви које је потребно достићи у погледу заштите животне средине са приоритетним мерама. У оквиру Програма реализују се програми праћења елемената животне средине и програми/пројекти и планови управљања заштитом животне средине, дефинисани Програмом коришћења средстава Буџетског фонда за заштиту животне средине Града Ниша за текућу буџетску годину, а у све у сврху обезбеђивања услова за одрживи развој локалне заједнице одговорним односом према животној средини.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Реализација Програма - Заштита животне средине детаљно је приказана у оквиру програмских активности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0401 - 0001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Управљање заштитом животне средине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single" w:sz="4" w:space="0" w:color="auto"/>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Програми управљања заштитом животне средине обухватају подстицајне, превентивне и акционе програме, програме заштите природе и природних вредности, проглашење споменика природе, као и информисање о стању и квалитету животне средине на територији града Ниша, све у циљу обезбеђивања услова за заштиту и унапређење животне средине у складу са важећом законском регулативом.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u w:val="single"/>
                <w:lang w:eastAsia="sr-Latn-RS"/>
              </w:rPr>
              <w:t>Апропријација за позицију 285</w:t>
            </w:r>
            <w:r w:rsidRPr="00E5500B">
              <w:rPr>
                <w:rFonts w:ascii="Times New Roman" w:eastAsia="Times New Roman" w:hAnsi="Times New Roman" w:cs="Times New Roman"/>
                <w:sz w:val="18"/>
                <w:szCs w:val="18"/>
                <w:lang w:eastAsia="sr-Latn-RS"/>
              </w:rPr>
              <w:t>: 100.000,00 динара</w:t>
            </w:r>
            <w:r w:rsidRPr="00E5500B">
              <w:rPr>
                <w:rFonts w:ascii="Times New Roman" w:eastAsia="Times New Roman" w:hAnsi="Times New Roman" w:cs="Times New Roman"/>
                <w:sz w:val="18"/>
                <w:szCs w:val="18"/>
                <w:lang w:eastAsia="sr-Latn-RS"/>
              </w:rPr>
              <w:br/>
              <w:t xml:space="preserve">У складу са Програмом коришћења средстава буџетског фонда за заштиту животне средине Града Ниша за 2021. годину („Службени лист Града Ниша“, бр.31/21, 73/21 и 133/21), за реализацију предметне програмске активности обезбеђена су средства Одлуком о буџету Града Ниша за 2021. </w:t>
            </w:r>
            <w:r w:rsidRPr="00E5500B">
              <w:rPr>
                <w:rFonts w:ascii="Times New Roman" w:eastAsia="Times New Roman" w:hAnsi="Times New Roman" w:cs="Times New Roman"/>
                <w:sz w:val="18"/>
                <w:szCs w:val="18"/>
                <w:lang w:eastAsia="sr-Latn-RS"/>
              </w:rPr>
              <w:lastRenderedPageBreak/>
              <w:t>годину, на позицији буџетског фонда за заштиту животне средине, у износу од 100.00,00 динара, која представљају средства из извора 01 – приходи из буџета, планирана за објављивање информативних огласа и тендера. У 2021. години није било захтева за објављивање информативних огласа и тендера.</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u w:val="single"/>
                <w:lang w:eastAsia="sr-Latn-RS"/>
              </w:rPr>
              <w:t>Апропријација за позицију 286</w:t>
            </w:r>
            <w:r w:rsidRPr="00E5500B">
              <w:rPr>
                <w:rFonts w:ascii="Times New Roman" w:eastAsia="Times New Roman" w:hAnsi="Times New Roman" w:cs="Times New Roman"/>
                <w:sz w:val="18"/>
                <w:szCs w:val="18"/>
                <w:lang w:eastAsia="sr-Latn-RS"/>
              </w:rPr>
              <w:t>: 64.789.634,00 динара</w:t>
            </w:r>
            <w:r w:rsidRPr="00E5500B">
              <w:rPr>
                <w:rFonts w:ascii="Times New Roman" w:eastAsia="Times New Roman" w:hAnsi="Times New Roman" w:cs="Times New Roman"/>
                <w:sz w:val="18"/>
                <w:szCs w:val="18"/>
                <w:lang w:eastAsia="sr-Latn-RS"/>
              </w:rPr>
              <w:br/>
              <w:t xml:space="preserve">У складу са Законом о заштити животне средине („Службени гласник РС“, бр.135/04, 36/09, 36/09 – др. закон, 72/09 – др. закон, 43/11 – одлука УС, 14/16, 76/18 и 95/18 – др. закон), јединица локалне самоуправе у оквиру своје надлежности утврђене законом обезбеђује реализацију подстицајних, превентивних и санационих програма и пројеката, односно програмских активности у области управљања заштитом животне средине, заштите природе и природних вредности, програмских активности у области управљања комуналним и другим врстама отпада, као и других активности од значаја за заштиту животне средине Града Ниша. </w:t>
            </w:r>
            <w:r w:rsidRPr="00E5500B">
              <w:rPr>
                <w:rFonts w:ascii="Times New Roman" w:eastAsia="Times New Roman" w:hAnsi="Times New Roman" w:cs="Times New Roman"/>
                <w:sz w:val="18"/>
                <w:szCs w:val="18"/>
                <w:lang w:eastAsia="sr-Latn-RS"/>
              </w:rPr>
              <w:br/>
              <w:t xml:space="preserve">За реализацију програма и пројеката које Град Ниш реализује у области управљања заштитом животне средине, обезбеђена су средства Одлуком о буџету Града Ниша за 2021. годину ("Службени лист Града Ниша", бр.114/20, 85/21, 112/21 и 129/21), на позицији буџетског фонда за заштиту животне средине, у износу од 64.789.634,00 динара, која представљају средства из извора 01 – приходи из буџета. </w:t>
            </w:r>
            <w:r w:rsidRPr="00E5500B">
              <w:rPr>
                <w:rFonts w:ascii="Times New Roman" w:eastAsia="Times New Roman" w:hAnsi="Times New Roman" w:cs="Times New Roman"/>
                <w:sz w:val="18"/>
                <w:szCs w:val="18"/>
                <w:lang w:eastAsia="sr-Latn-RS"/>
              </w:rPr>
              <w:br/>
              <w:t xml:space="preserve">У оквиру програма управљања заштитом животне средине планирано, у складу са Програмом коришћења средстава буџетског фонда за заштиту животне средине Града Ниша за 2021. годину („Службени лист Града Ниша“, бр.31/21, 73/21 и 133/21) планирано је 10 програмских активности, од којих је у 2021. години, у целости реализовано 3, за 3 су закључени уговори, средства су у целости исплаћена у 2021. години, док ће се преузете обавезе  реализовати у 2022. години. Остале програмске активности, њих 4 у оквиру управљања заштитом животне средине предвиђене Програмом коришћења средстава буџетског фонда за заштиту животне средине Града Ниша за 2021. годину, нису реализоване.   </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u w:val="single"/>
                <w:lang w:eastAsia="sr-Latn-RS"/>
              </w:rPr>
              <w:t>Апропријација за позицију 286б</w:t>
            </w:r>
            <w:r w:rsidRPr="00E5500B">
              <w:rPr>
                <w:rFonts w:ascii="Times New Roman" w:eastAsia="Times New Roman" w:hAnsi="Times New Roman" w:cs="Times New Roman"/>
                <w:sz w:val="18"/>
                <w:szCs w:val="18"/>
                <w:lang w:eastAsia="sr-Latn-RS"/>
              </w:rPr>
              <w:t>: 5.000.000,00 динара</w:t>
            </w:r>
            <w:r w:rsidRPr="00E5500B">
              <w:rPr>
                <w:rFonts w:ascii="Times New Roman" w:eastAsia="Times New Roman" w:hAnsi="Times New Roman" w:cs="Times New Roman"/>
                <w:sz w:val="18"/>
                <w:szCs w:val="18"/>
                <w:lang w:eastAsia="sr-Latn-RS"/>
              </w:rPr>
              <w:br/>
              <w:t xml:space="preserve">У складу са Програмом коришћења средстава буџетског фонда за заштиту животне средине Града Ниша за 2021. годину („Службени лист Града Ниша“, бр.31/21, 73/21 и 133/21), за реализацију активности подстицања коришћења бицикала као еколошки прихватљивог транспорта, обезбеђена су средства Одлуком о буџету Града Ниша за 2021. годину, на позицији Буџетског фонда за заштиту животне средине, у износу од 5.000.000,00 динара, која представљају средства из извора 01 – приходи из буџета. Преузете обавезе које у складу са закљученим уговором доспевају на плаћање у 2022. години, планиране су Одлуком о буџету за 2022. годину, као пренета средства.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Испуњење обавеза у складу са законима у домену постојања стратешких и оперативних планова као и мера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Назив:Програм коришћења средстава буџетског фонда за заштиту животне средине Града Ниша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реализованих програма управљања заштитом животне средине</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Коментар:Програм коришћења средстава буџетског фонда за заштиту животне средине Града Ниша, односи се на период од годину дана, за сваку буџетску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коришћења средстава буџетског фонда за заштиту животне средине за 2021. годину; Извештаји о реализованим програмским активностима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вредности:Програми се реализују предвиђеном динамиком, у складу са роковима дефинисаним планом реализације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0401 - 0002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Праћење квалитета елемената животне средине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Реализација програма обухвата праћење степена загађења у свим сегментима животне средине (ваздух,концентрација алергеног полена,ниво комуналне буке,површинске воде,земљиште, ниво нејонизујућег зрачења).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u w:val="single"/>
                <w:lang w:eastAsia="sr-Latn-RS"/>
              </w:rPr>
              <w:t>Апропријација за позицију 286а</w:t>
            </w:r>
            <w:r w:rsidRPr="00E5500B">
              <w:rPr>
                <w:rFonts w:ascii="Times New Roman" w:eastAsia="Times New Roman" w:hAnsi="Times New Roman" w:cs="Times New Roman"/>
                <w:sz w:val="18"/>
                <w:szCs w:val="18"/>
                <w:lang w:eastAsia="sr-Latn-RS"/>
              </w:rPr>
              <w:t>: 400.000,00 динара</w:t>
            </w:r>
            <w:r w:rsidRPr="00E5500B">
              <w:rPr>
                <w:rFonts w:ascii="Times New Roman" w:eastAsia="Times New Roman" w:hAnsi="Times New Roman" w:cs="Times New Roman"/>
                <w:sz w:val="18"/>
                <w:szCs w:val="18"/>
                <w:lang w:eastAsia="sr-Latn-RS"/>
              </w:rPr>
              <w:br/>
              <w:t xml:space="preserve">У складу са Законом о процени утицаја на животну средину  („Службени гласник РС“, бр.135/04 и 36/09), за оцену Студије о процени утицаја одређених пројеката на животну средину надлежни орган је у обавези да формира Техничку комисију за оцену исте. Члановима Техничке комисије исплаћује се накнада за рад у комисији а средства за накнаду рада чланова Техничке комисије уплаћује носилац пројекта. У складу са </w:t>
            </w:r>
            <w:r w:rsidRPr="00E5500B">
              <w:rPr>
                <w:rFonts w:ascii="Times New Roman" w:eastAsia="Times New Roman" w:hAnsi="Times New Roman" w:cs="Times New Roman"/>
                <w:sz w:val="18"/>
                <w:szCs w:val="18"/>
                <w:lang w:eastAsia="sr-Latn-RS"/>
              </w:rPr>
              <w:lastRenderedPageBreak/>
              <w:t xml:space="preserve">наведеним у оквиру Програма 6 – Заштита животне средине, на позицији 286а у 2021. gодини,  обезбеђена су средства Одлуком о буџету Града Ниша за 2021. годину, на позицији буџетског фонда за заштиту животне средине, за накнаду рада чланова Техничке комисије, у износу од 400.000,00 динара. </w:t>
            </w:r>
            <w:r w:rsidRPr="00E5500B">
              <w:rPr>
                <w:rFonts w:ascii="Times New Roman" w:eastAsia="Times New Roman" w:hAnsi="Times New Roman" w:cs="Times New Roman"/>
                <w:sz w:val="18"/>
                <w:szCs w:val="18"/>
                <w:lang w:eastAsia="sr-Latn-RS"/>
              </w:rPr>
              <w:br/>
              <w:t>У извештајном периоду, са позиције 286а утрошена су средства у укупном износу од 280.000,00  динара.</w:t>
            </w:r>
            <w:r w:rsidRPr="00E5500B">
              <w:rPr>
                <w:rFonts w:ascii="Times New Roman" w:eastAsia="Times New Roman" w:hAnsi="Times New Roman" w:cs="Times New Roman"/>
                <w:color w:val="FF0000"/>
                <w:sz w:val="18"/>
                <w:szCs w:val="18"/>
                <w:lang w:eastAsia="sr-Latn-RS"/>
              </w:rPr>
              <w:br/>
            </w:r>
            <w:r w:rsidRPr="00E5500B">
              <w:rPr>
                <w:rFonts w:ascii="Times New Roman" w:eastAsia="Times New Roman" w:hAnsi="Times New Roman" w:cs="Times New Roman"/>
                <w:sz w:val="18"/>
                <w:szCs w:val="18"/>
                <w:u w:val="single"/>
                <w:lang w:eastAsia="sr-Latn-RS"/>
              </w:rPr>
              <w:t>Апропријација за позицију 287</w:t>
            </w:r>
            <w:r w:rsidRPr="00E5500B">
              <w:rPr>
                <w:rFonts w:ascii="Times New Roman" w:eastAsia="Times New Roman" w:hAnsi="Times New Roman" w:cs="Times New Roman"/>
                <w:sz w:val="18"/>
                <w:szCs w:val="18"/>
                <w:lang w:eastAsia="sr-Latn-RS"/>
              </w:rPr>
              <w:t>: 7.860.00,00 динара</w:t>
            </w:r>
            <w:r w:rsidRPr="00E5500B">
              <w:rPr>
                <w:rFonts w:ascii="Times New Roman" w:eastAsia="Times New Roman" w:hAnsi="Times New Roman" w:cs="Times New Roman"/>
                <w:sz w:val="18"/>
                <w:szCs w:val="18"/>
                <w:lang w:eastAsia="sr-Latn-RS"/>
              </w:rPr>
              <w:br/>
              <w:t xml:space="preserve">У складу са Законом о заштити животне средине („Службени гласник РС“, бр.135/04, 36/09, 36/09 – др. закон, 72/09 – др. закон, 43/11 – одлука УС, 14/16, 76/18 и 95/18 – др. закон) jединица локалне самоуправе у оквиру своје надлежности утврђене законом обезбеђује континуалну контролу и праћење стања животне средине – мониторинг, реализацијом програма, односно програмских активности праћења квалитeта елемената животне средине у Граду Нишу. Реализација програма обухвата праћење степена загађења у свим сегментима животне средине. </w:t>
            </w:r>
            <w:r w:rsidRPr="00E5500B">
              <w:rPr>
                <w:rFonts w:ascii="Times New Roman" w:eastAsia="Times New Roman" w:hAnsi="Times New Roman" w:cs="Times New Roman"/>
                <w:sz w:val="18"/>
                <w:szCs w:val="18"/>
                <w:lang w:eastAsia="sr-Latn-RS"/>
              </w:rPr>
              <w:br/>
              <w:t xml:space="preserve">За реализацију програма које Град Ниш реализује у области мониторинга, обезбеђена су средства Одлуком о буџету Града Ниша за 2021. годину, на позицији Буџетског фонда за заштиту животне средине, у износу од 7.860.00,00 динара. </w:t>
            </w:r>
            <w:r w:rsidRPr="00E5500B">
              <w:rPr>
                <w:rFonts w:ascii="Times New Roman" w:eastAsia="Times New Roman" w:hAnsi="Times New Roman" w:cs="Times New Roman"/>
                <w:sz w:val="18"/>
                <w:szCs w:val="18"/>
                <w:lang w:eastAsia="sr-Latn-RS"/>
              </w:rPr>
              <w:br/>
              <w:t xml:space="preserve">У оквиру програма мониторинга планирано је 3 програма од којих је у 2021. години, за 2 започета реализација у 2021. години чије се окончање очекује у 2022. години. Преузете обавезе које у складу са закљученим уговорима доспевају на плаћање у 2022. години, планиране су Одлуком о буџету за 2022. годину као пренета средства. Једна програмска активност планирана Програмом коришћења средстава буџетског фонда за заштиту животне средине Града Ниша за 2021. годину („Службени лист Града Ниша“, бр.31/21, 73/21 и 133/21) није реализована.  </w:t>
            </w:r>
            <w:r w:rsidRPr="00E5500B">
              <w:rPr>
                <w:rFonts w:ascii="Times New Roman" w:eastAsia="Times New Roman" w:hAnsi="Times New Roman" w:cs="Times New Roman"/>
                <w:sz w:val="18"/>
                <w:szCs w:val="18"/>
                <w:lang w:eastAsia="sr-Latn-RS"/>
              </w:rPr>
              <w:br/>
            </w:r>
            <w:r w:rsidRPr="00E5500B">
              <w:rPr>
                <w:rFonts w:ascii="Times New Roman" w:eastAsia="Times New Roman" w:hAnsi="Times New Roman" w:cs="Times New Roman"/>
                <w:sz w:val="18"/>
                <w:szCs w:val="18"/>
                <w:u w:val="single"/>
                <w:lang w:eastAsia="sr-Latn-RS"/>
              </w:rPr>
              <w:t>Апропријација за позицију 288</w:t>
            </w:r>
            <w:r w:rsidRPr="00E5500B">
              <w:rPr>
                <w:rFonts w:ascii="Times New Roman" w:eastAsia="Times New Roman" w:hAnsi="Times New Roman" w:cs="Times New Roman"/>
                <w:sz w:val="18"/>
                <w:szCs w:val="18"/>
                <w:lang w:eastAsia="sr-Latn-RS"/>
              </w:rPr>
              <w:t>: 240.000,00 динара</w:t>
            </w:r>
            <w:r w:rsidRPr="00E5500B">
              <w:rPr>
                <w:rFonts w:ascii="Times New Roman" w:eastAsia="Times New Roman" w:hAnsi="Times New Roman" w:cs="Times New Roman"/>
                <w:sz w:val="18"/>
                <w:szCs w:val="18"/>
                <w:lang w:eastAsia="sr-Latn-RS"/>
              </w:rPr>
              <w:br/>
              <w:t xml:space="preserve">У складу са Програмом коришћења средстава буџетског фонда за заштиту животне средине Града Ниша за 2021. годину („Службени лист Града Ниша“, бр.31/21, 73/21 и 133/21), за текуће поправке и одржавање опреме за заштиту животне средине, обезбеђена су средства Одлуком о буџету Града Ниша за 2021. годину, на позицији Буџетског фонда за заштиту животне средине, у износу од 240.000,00 динара.                                                                                                                                                                              </w:t>
            </w:r>
            <w:r w:rsidRPr="00E5500B">
              <w:rPr>
                <w:rFonts w:ascii="Times New Roman" w:eastAsia="Times New Roman" w:hAnsi="Times New Roman" w:cs="Times New Roman"/>
                <w:sz w:val="18"/>
                <w:szCs w:val="18"/>
                <w:u w:val="single"/>
                <w:lang w:eastAsia="sr-Latn-RS"/>
              </w:rPr>
              <w:t>Апропријација за позицију 289</w:t>
            </w:r>
            <w:r w:rsidRPr="00E5500B">
              <w:rPr>
                <w:rFonts w:ascii="Times New Roman" w:eastAsia="Times New Roman" w:hAnsi="Times New Roman" w:cs="Times New Roman"/>
                <w:sz w:val="18"/>
                <w:szCs w:val="18"/>
                <w:lang w:eastAsia="sr-Latn-RS"/>
              </w:rPr>
              <w:t xml:space="preserve">: 60.000,00 динара                                                                                                                                                              У складу са Програмом коришћења средстава буџетског фонда за заштиту животне средине Града Ниша за 2021. годину („Службени лист Града Ниша“, бр.31/21, 73/21 и 133/21), за порезе, обавезне таксе, казне и пенале, обезбеђена су средства Одлуком о буџету Града Ниша за 2021. годину, на позицији буџетског фонда за заштиту животне средине, у износу од 60.00,00 динара.                                                                                                                                                                                                                       </w:t>
            </w:r>
            <w:r w:rsidRPr="00E5500B">
              <w:rPr>
                <w:rFonts w:ascii="Times New Roman" w:eastAsia="Times New Roman" w:hAnsi="Times New Roman" w:cs="Times New Roman"/>
                <w:sz w:val="18"/>
                <w:szCs w:val="18"/>
                <w:u w:val="single"/>
                <w:lang w:eastAsia="sr-Latn-RS"/>
              </w:rPr>
              <w:t>Апропријација за позицију 290</w:t>
            </w:r>
            <w:r w:rsidRPr="00E5500B">
              <w:rPr>
                <w:rFonts w:ascii="Times New Roman" w:eastAsia="Times New Roman" w:hAnsi="Times New Roman" w:cs="Times New Roman"/>
                <w:sz w:val="18"/>
                <w:szCs w:val="18"/>
                <w:lang w:eastAsia="sr-Latn-RS"/>
              </w:rPr>
              <w:t xml:space="preserve">: 40.0000,00 динара                                                                                                                                                            У складу са Програмом коришћења средстава буџетског фонда за заштиту животне средине Града Ниша за 2021. годину („Службени лист Града Ниша“, бр.31/21, 73/21 и 133/21), за новчане казне и пенале по решењу судова, обезбеђена су средства Одлуком о буџету Града Ниша за 2021. годину, на позицији буџетског фонда за заштиту животне средине, у износу од 40.00,00 динара.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Праћење стања животне средине у складу са прописаним законским обавезама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Назив:Програм коришћења средстава буџетског фонда за заштиту животне средине Града Ниша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реализованих програма мониторинга чинилаца животне средине</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Коментар:Програм коришћења средстава буџетског фонда за заштиту животне средине Града Ниша, односи се на период од годину дана, за сваку буџетску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коришћења средстава буџетског фонда за заштиту животне средине за 2021. годину; Извештаји о реализованим програмским активностима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вредности:Програми се реализују предвиђеном динамиком, у складу са роковима дефинисаним планом реализације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1"/>
          <w:wAfter w:w="1976"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254" w:type="dxa"/>
            <w:gridSpan w:val="69"/>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  Управе за имовину и одрживи развој</w:t>
            </w:r>
          </w:p>
        </w:tc>
        <w:tc>
          <w:tcPr>
            <w:tcW w:w="535" w:type="dxa"/>
            <w:gridSpan w:val="1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3"/>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4"/>
          <w:wAfter w:w="1078"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u w:val="single"/>
                <w:lang w:eastAsia="sr-Latn-RS"/>
              </w:rPr>
            </w:pPr>
          </w:p>
        </w:tc>
        <w:tc>
          <w:tcPr>
            <w:tcW w:w="1645" w:type="dxa"/>
            <w:gridSpan w:val="17"/>
            <w:tcBorders>
              <w:top w:val="nil"/>
              <w:left w:val="nil"/>
              <w:bottom w:val="nil"/>
              <w:right w:val="nil"/>
            </w:tcBorders>
            <w:shd w:val="clear" w:color="auto" w:fill="auto"/>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692" w:type="dxa"/>
            <w:gridSpan w:val="27"/>
            <w:tcBorders>
              <w:top w:val="nil"/>
              <w:left w:val="nil"/>
              <w:bottom w:val="single" w:sz="4" w:space="0" w:color="auto"/>
              <w:right w:val="nil"/>
            </w:tcBorders>
            <w:shd w:val="clear" w:color="auto" w:fill="auto"/>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15.03.2022.</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24" w:type="dxa"/>
            <w:gridSpan w:val="2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897" w:type="dxa"/>
            <w:gridSpan w:val="3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472" w:type="dxa"/>
            <w:gridSpan w:val="1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807" w:type="dxa"/>
            <w:gridSpan w:val="1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8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i/>
                <w:iCs/>
                <w:sz w:val="18"/>
                <w:szCs w:val="18"/>
                <w:lang w:eastAsia="sr-Latn-RS"/>
              </w:rPr>
            </w:pPr>
            <w:r w:rsidRPr="00E5500B">
              <w:rPr>
                <w:rFonts w:ascii="Times New Roman" w:eastAsia="Times New Roman" w:hAnsi="Times New Roman" w:cs="Times New Roman"/>
                <w:b/>
                <w:bCs/>
                <w:i/>
                <w:iCs/>
                <w:sz w:val="18"/>
                <w:szCs w:val="18"/>
                <w:lang w:eastAsia="sr-Latn-RS"/>
              </w:rPr>
              <w:t>9</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ГРАДСКА УПРАВА ЗА ИМОВИНУ И ОДРЖИВИ РАЗВОЈ </w:t>
            </w:r>
            <w:r w:rsidRPr="00E5500B">
              <w:rPr>
                <w:rFonts w:ascii="Times New Roman" w:eastAsia="Times New Roman" w:hAnsi="Times New Roman" w:cs="Times New Roman"/>
                <w:sz w:val="18"/>
                <w:szCs w:val="18"/>
                <w:lang w:eastAsia="sr-Latn-RS"/>
              </w:rPr>
              <w:t xml:space="preserve">- </w:t>
            </w:r>
            <w:r w:rsidRPr="00E5500B">
              <w:rPr>
                <w:rFonts w:ascii="Times New Roman" w:eastAsia="Times New Roman" w:hAnsi="Times New Roman" w:cs="Times New Roman"/>
                <w:b/>
                <w:bCs/>
                <w:sz w:val="18"/>
                <w:szCs w:val="18"/>
                <w:lang w:eastAsia="sr-Latn-RS"/>
              </w:rPr>
              <w:t>СЕКТОР ЗА ИМОВИНСКО ПРАВНЕ ПОСЛОВЕ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0001</w:t>
            </w:r>
          </w:p>
        </w:tc>
        <w:tc>
          <w:tcPr>
            <w:tcW w:w="5797" w:type="dxa"/>
            <w:gridSpan w:val="61"/>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локалне самоуправе и градских општина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806,850,000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781,956,867</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96.9%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500,000,000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806,850,000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781,956,867</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96.9%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Опште услуге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Имовинско правни послови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Услуге објављивања огласа, услуге вештачења, услуга израде Извештаја о затеченом стању објекта у поступку озакоњења објеката, услуге привременог заступника, услуге превоза преузетих ствари, шлеповање возила, манипулација стварима, ангажовање радне снаге и обезбеђење магацинског простора у ул. Јадранској бб-Тврђава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периоду  од 01.01.2021. – 31.12.2021 године  извршена су плаћања са позиције 296, економска класификација 423- Услуге по уговору,   у укупном износу од  854.938,37 динара  за услуге вештачења из економско финансијске области и области грађевинске струке, за услуге информисања, за израду пројеката изведеног стања објекта у поступку озакоњења објеката и за обезбеђење магацинског простора у ул.Јадранска бб – Нишка тврђава.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Назив:Функционисање управе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417994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2400000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854938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Геодетске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периоду  од 01.01.2021 – 31.12.2021 године  извршена су плаћања са позиције 297, економска класификација 424- Специјализоване услуге,    у укупном износу од  420.120,00 динара, и  односе се на геодетске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Функционисање управе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252000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1000000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420120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Порези, обавезне таксе, казне и пенали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периоду  од 01.01.2021 – 31.12.2021 године  извршена су плаћања са позиције 300, економска класификација 482- Порези, обавезне таксе, казне и пенали ,    у укупном износу од  24.840,00 динара, и  односе се на плаћање такси за добијање информације о опремљености локација.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24840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Новчане казне и пенали по решењу судова (трошкови парничног поступка, трошкови извршења, судске таксе и камате)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периоду  од 01.01.2021. – 31.12.2021. године  извршена су плаћања са позиције 301, економска класификација 483- Новчане казне и пенали по решењу судова,   у укупном износу од 180.994.590.12 динара за исплату досуђених парничних трошкова поступка, трошкова извршења, судских такси и камата.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Функционисање управе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124572664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190000000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180994590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 основу члана 20. став3. Закона о враћању одузете имовине и обештећењу ("Сл. Гласник РС" број 72/2011) прописано је да "У року из става 1. и 2. овог члана бивши власник који је ступио на место закуподавца , има право на закупнину али не може једнострано мењати висину закупнине и друге одредбе затеченог уговора о закупу."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периоду  од 01.01.2021 – 31.12.2021 године  извршена су плаћања са позиције 302, економска класификација  485- Накнада штете за повреде или штету нанету од стране државних органа,   у укупном износу од 33.055.747,96   динара за исплату закупнине  правним следбеницима, којима је на основу правоснажних решења Агенције за реституцију пословни простор враћен.</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114618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35000000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33055748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Експропријација земљишта, управљање грађевинским земљиштем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24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периоду  од 01.01.2021. – 31.12.2021 године  извршена су плаћања са позиције 305, економска класификација 541- Земљиште,   у укупном износу од  556.495.972,28 динара за исплату накнада по основу експропријације, изузимања и административног преноса земљишта као и  накнаде </w:t>
            </w:r>
            <w:r w:rsidRPr="00E5500B">
              <w:rPr>
                <w:rFonts w:ascii="Times New Roman" w:eastAsia="Times New Roman" w:hAnsi="Times New Roman" w:cs="Times New Roman"/>
                <w:sz w:val="18"/>
                <w:szCs w:val="18"/>
                <w:lang w:eastAsia="sr-Latn-RS"/>
              </w:rPr>
              <w:lastRenderedPageBreak/>
              <w:t>за фактички изузето земљиште без вођења управног поступка, исплату накнада по одредбама Закона о враћању пољопривредног земљишта и повраћај уговорене накнаде од стране Града Ниша код раскида уговора о закупу осталог неизграђеног грађевинског земљишта.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Назив:Функционисање управе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163741784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568189000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556495972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Куповина зграда, објеката и станова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периоду  од 01.01.2021 – 31.12.2021. године  извршена су плаћања са позиције 307, економска класификација 511- Зграде и грађевински објекти, у укупном износу од  10.110.658,35 динара за реализацију Уговора и Анекса Уговора о преносу права трајног коришћења станова уз накнаду од ЈП „Градске стамбене агенције“Ниш на Град Ниш број 1608/2010-01 од 28.05.2010. године, на локацији у ул. Мајаковског у Нишу .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Назив:Функционисање управе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100792573</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10111000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10110658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6"/>
          <w:wAfter w:w="2134"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275" w:type="dxa"/>
            <w:gridSpan w:val="1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  15.03.2022.године</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25" w:type="dxa"/>
            <w:gridSpan w:val="3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794" w:type="dxa"/>
            <w:gridSpan w:val="38"/>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2"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76887</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имовину и одрживи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15 - Опште услуге локалне самоуправе/Функционисање локалне самоуправе и градских општина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0602-0011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15 - Опште услуге локалне самоуправе/Робне резерве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1,860,000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1,860,000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923,979</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49.7%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1,910,000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1,910,000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923,979</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 15 - Опште услуге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Опште услуге јавне 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В.Д.Начелница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Штампање налепница за категоризацију објеката и за трошкове оглашавања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програма у години </w:t>
            </w:r>
            <w:r w:rsidRPr="00E5500B">
              <w:rPr>
                <w:rFonts w:ascii="Times New Roman" w:eastAsia="Times New Roman" w:hAnsi="Times New Roman" w:cs="Times New Roman"/>
                <w:b/>
                <w:bCs/>
                <w:sz w:val="18"/>
                <w:szCs w:val="18"/>
                <w:lang w:eastAsia="sr-Latn-RS"/>
              </w:rPr>
              <w:lastRenderedPageBreak/>
              <w:t>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Обезбеђивање услова за остварење права грађана на лакши и бржи начин у Граду,у складу са Одлуком о организацији Градских управа </w:t>
            </w:r>
            <w:r w:rsidRPr="00E5500B">
              <w:rPr>
                <w:rFonts w:ascii="Times New Roman" w:eastAsia="Times New Roman" w:hAnsi="Times New Roman" w:cs="Times New Roman"/>
                <w:sz w:val="18"/>
                <w:szCs w:val="18"/>
                <w:lang w:eastAsia="sr-Latn-RS"/>
              </w:rPr>
              <w:lastRenderedPageBreak/>
              <w:t>("Сл.лист Града Ниша" бр.114/2020 и 85/2021) и Правилником о стандардима за категоризацију угоститељских објеката за смештај (,,Сл Гласник РС", број 83/160 и 30/17)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nil"/>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nil"/>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В.Д.Начелница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Штампање налепница за категоризацију објеката и за трошкове оглашавања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66" w:type="dxa"/>
            <w:gridSpan w:val="147"/>
            <w:tcBorders>
              <w:top w:val="single" w:sz="4" w:space="0" w:color="auto"/>
              <w:left w:val="nil"/>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Коментар:Планом јавних набавки Управе за имовину и одрживи развој набавка налепница за категоризацију објеката за смештај планирана је у IV кварталу  2021.године.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У складу са Правилником о ближем уређивању поступка јавне набавке и поступка директних корисника Града Ниша није добијена сагласност до краја текуће буџетске године за  покретање јавне набавке на коју се закон не примењује (штампање налепница за категоризацију објекта).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single" w:sz="4" w:space="0" w:color="auto"/>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single" w:sz="4" w:space="0" w:color="auto"/>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0602-0011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В.Д.Начелница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Закуп имовине и опреме, сервис робних информација, трошкови евапорације, порез и обавезне таксе, казне и пенали, робне резерве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Сервис робних информација, чување робе робних резерви, евапорација, односно надокнада за испарење нафтних деривата, ПДВ код продаје робе из робних резерви и обрачуна камате за позајмљену робу и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Обезбеђење снабдевености и стабилности на тржишту у складу са потребама града/општине и осигуране потребе града/општине у ванредним околностима и ванредног или ратног стања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Усвојен годишњи план робних резерви и финансијски план за остваривање програма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За робне резерве током  2021. године коришћена су планирана средства према предвиђеној пословној динамици са позиција:</w:t>
            </w:r>
            <w:r w:rsidRPr="00E5500B">
              <w:rPr>
                <w:rFonts w:ascii="Times New Roman" w:eastAsia="Times New Roman" w:hAnsi="Times New Roman" w:cs="Times New Roman"/>
                <w:sz w:val="18"/>
                <w:szCs w:val="18"/>
                <w:lang w:eastAsia="sr-Latn-RS"/>
              </w:rPr>
              <w:br/>
              <w:t xml:space="preserve">Стални трошкови - складишнина и платни промет. Средства планирана за складишнину нису реализована у овом периоду, зато што Град није имао обавезу да плаћа складиштење по закљученим уговорима о складиштењу;                                 Трошкови платног промета и банкарских услуга су плаћени према промету </w:t>
            </w:r>
            <w:r w:rsidRPr="00E5500B">
              <w:rPr>
                <w:rFonts w:ascii="Times New Roman" w:eastAsia="Times New Roman" w:hAnsi="Times New Roman" w:cs="Times New Roman"/>
                <w:sz w:val="18"/>
                <w:szCs w:val="18"/>
                <w:lang w:eastAsia="sr-Latn-RS"/>
              </w:rPr>
              <w:lastRenderedPageBreak/>
              <w:t xml:space="preserve">средстава на подрачуну робних резерви; </w:t>
            </w:r>
            <w:r w:rsidRPr="00E5500B">
              <w:rPr>
                <w:rFonts w:ascii="Times New Roman" w:eastAsia="Times New Roman" w:hAnsi="Times New Roman" w:cs="Times New Roman"/>
                <w:sz w:val="18"/>
                <w:szCs w:val="18"/>
                <w:lang w:eastAsia="sr-Latn-RS"/>
              </w:rPr>
              <w:br/>
              <w:t>Услуге по уговору - услуге сервиса робних информација су утрошена на годишњем нивоу, за услуге прибављања информације о ценама роба на тржишту за потребе робних резерви. Спроведеним поступком јавне набавке за услуге прибављања информације о ценама роба на тржишту за потребе робних резерви остварена је уштеда у односу на план;</w:t>
            </w:r>
            <w:r w:rsidRPr="00E5500B">
              <w:rPr>
                <w:rFonts w:ascii="Times New Roman" w:eastAsia="Times New Roman" w:hAnsi="Times New Roman" w:cs="Times New Roman"/>
                <w:sz w:val="18"/>
                <w:szCs w:val="18"/>
                <w:lang w:eastAsia="sr-Latn-RS"/>
              </w:rPr>
              <w:br/>
              <w:t>Специјализоване услуге - трошкови евапорације, средства за трошкове евапорације, односно надокнаду складиштару за испарења нафтних деривата, су пренета по извршеном обрачуну од стране складиштара ЈКП „МЕДИАНА“, у складу са уговором;</w:t>
            </w:r>
            <w:r w:rsidRPr="00E5500B">
              <w:rPr>
                <w:rFonts w:ascii="Times New Roman" w:eastAsia="Times New Roman" w:hAnsi="Times New Roman" w:cs="Times New Roman"/>
                <w:sz w:val="18"/>
                <w:szCs w:val="18"/>
                <w:lang w:eastAsia="sr-Latn-RS"/>
              </w:rPr>
              <w:br/>
              <w:t>Порези, обавезне таксе, казне и пенали  - су утрошена за плаћање пореза на додату вредност за извршену позајмицу и обрачунату камату у месечној динамици за позајмљену робу, корисницима позајмице на основу уговора и анекса уговора о позајмици робе из  робних резерви;</w:t>
            </w:r>
            <w:r w:rsidRPr="00E5500B">
              <w:rPr>
                <w:rFonts w:ascii="Times New Roman" w:eastAsia="Times New Roman" w:hAnsi="Times New Roman" w:cs="Times New Roman"/>
                <w:sz w:val="18"/>
                <w:szCs w:val="18"/>
                <w:lang w:eastAsia="sr-Latn-RS"/>
              </w:rPr>
              <w:br/>
              <w:t>Робнe резервe планиранe за обезбеђење снабдевености и стабилности тржишта у граду за случај: ванредне ситуације, интервенције у случају наступања или непосредне опасности, наступања озбиљних поремећаја на тржишту и поремећаја у пословању привредних друштава, јавних предузећа и установа, које су од стратешке важности за функционисање Града Ниша као и ванредног или ратног стања, нису утрошена у прва два квартала  2021. године, јер није било потребе за интервенцијом из робних резерви.: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Ружица Ђорђевић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8.02</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Јавна предшколска установа "Пчелица" Ниш</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2001 - 0001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Предшколско васпитање и образовање / Функционисање и остваривање предшколског васпитања и образовања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1,133,327,000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1,141,247,000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1,014,076,882</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88.9%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1,133,327,000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1,141,247,000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1,014,076,882</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88.9%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5"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5"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4"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2"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15877" w:type="dxa"/>
            <w:gridSpan w:val="17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4291" w:type="dxa"/>
            <w:gridSpan w:val="34"/>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2"/>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9433" w:type="dxa"/>
            <w:gridSpan w:val="120"/>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Предшколско васпитање и образовање</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4291" w:type="dxa"/>
            <w:gridSpan w:val="3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86" w:type="dxa"/>
            <w:gridSpan w:val="14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Образовање</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4291" w:type="dxa"/>
            <w:gridSpan w:val="3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71" w:type="dxa"/>
            <w:gridSpan w:val="50"/>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Светлана Митић</w:t>
            </w:r>
          </w:p>
        </w:tc>
        <w:tc>
          <w:tcPr>
            <w:tcW w:w="1808" w:type="dxa"/>
            <w:gridSpan w:val="25"/>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7" w:type="dxa"/>
            <w:gridSpan w:val="6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директор Установе</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4291" w:type="dxa"/>
            <w:gridSpan w:val="3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86" w:type="dxa"/>
            <w:gridSpan w:val="14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24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програма Град Ниш преко Градске управе за друштвене делатности обезбеђује материјалне услове за функционисање предшколске установе у складу са надлежностима из члана 189. Закона о основама система образовања и васпитања ( "Сл. гласник РС", број 88/2017 и 27/2018 - др. закон, 10/2019,6/2020 и 129/2021 ) и то за: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Као и расходе за припремни предшколски програм осим оних за које средства обезбеђују у буџету Републике Србије и остале текуће расходе; стручно усавршавање запослених, у складу са прописаним мерама из члана 108. Закона, зграде и грађевинске објекте, набавку машина и опреме и друге текуће расходе, осим оних за које се средства обезбеђују у буџету Републике Србије.</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4291" w:type="dxa"/>
            <w:gridSpan w:val="34"/>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програма у години </w:t>
            </w:r>
            <w:r w:rsidRPr="00E5500B">
              <w:rPr>
                <w:rFonts w:ascii="Times New Roman" w:eastAsia="Times New Roman" w:hAnsi="Times New Roman" w:cs="Times New Roman"/>
                <w:b/>
                <w:bCs/>
                <w:sz w:val="18"/>
                <w:szCs w:val="18"/>
                <w:lang w:eastAsia="sr-Latn-RS"/>
              </w:rPr>
              <w:lastRenderedPageBreak/>
              <w:t>извештавања:</w:t>
            </w:r>
          </w:p>
        </w:tc>
        <w:tc>
          <w:tcPr>
            <w:tcW w:w="11586" w:type="dxa"/>
            <w:gridSpan w:val="142"/>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Програмске активности обухваћене предшколским васпитањем, образовањем програмом за превентивну здравствену и социјалну заштиту, </w:t>
            </w:r>
            <w:r w:rsidRPr="00E5500B">
              <w:rPr>
                <w:rFonts w:ascii="Times New Roman" w:eastAsia="Times New Roman" w:hAnsi="Times New Roman" w:cs="Times New Roman"/>
                <w:sz w:val="18"/>
                <w:szCs w:val="18"/>
                <w:lang w:eastAsia="sr-Latn-RS"/>
              </w:rPr>
              <w:lastRenderedPageBreak/>
              <w:t>негу и исхрану деце до поласка у школу, реализвани су у складу са програмским циљевима. Реализација већих позиција буџета: позиција 147 ек.кл. 411 - Плате, додаци и накнаде запослених (зараде) планирано 665.831.000 динара а реализовано 650.642.000 динара односно 97,72%, позиција 148 ек.кл. 412 - Социјални доприноси на терет послодавца планирано 110.842.000 динара а реализовано 108.406.999 динара односно 97,80%, позиција 153 ек.кл. 421 - Стални трошкови планирано 89.550.000 динара а реализовано 72.496.982 динара односно 80,96% , позиција 158 ек.кл. 426 - Материјал планирано 136.906.000 динара а реализовано 100.111.434 динара односно 73,12% и позиција 165 ек.кл. 523 - Залихе робе за даљу продају планирано 46.000.000 динара реализовано 14.008.000 динара односно 30,41%  Васпитно образовани рад одвија се у 26 вртића у целодневном боравку, узраста деце од 6 месеци до 6,5 година, у појединим дечијим вртићима и просторијама појединих основних школа са трајањем од 4 сата. Напомињемо да је број деце склон свакодневним изменама (закаснели упис ППП деце, деце из социјално угрожених категорија или исписи деце из осталих група.</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5" w:type="dxa"/>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w:t>
            </w:r>
          </w:p>
        </w:tc>
        <w:tc>
          <w:tcPr>
            <w:tcW w:w="415"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6"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5"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4"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6"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2"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8"/>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1246"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31" w:type="dxa"/>
            <w:gridSpan w:val="167"/>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Обезбеђени технички услови за васпитно образовни рад са децом </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8711" w:type="dxa"/>
            <w:gridSpan w:val="7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3"/>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46"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56"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79" w:type="dxa"/>
            <w:gridSpan w:val="1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8711" w:type="dxa"/>
            <w:gridSpan w:val="79"/>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индикатора:  Број објеката предшколских установа </w:t>
            </w:r>
          </w:p>
        </w:tc>
        <w:tc>
          <w:tcPr>
            <w:tcW w:w="1327" w:type="dxa"/>
            <w:gridSpan w:val="2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46" w:type="dxa"/>
            <w:gridSpan w:val="2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w:t>
            </w:r>
          </w:p>
        </w:tc>
        <w:tc>
          <w:tcPr>
            <w:tcW w:w="1056"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27</w:t>
            </w:r>
          </w:p>
        </w:tc>
        <w:tc>
          <w:tcPr>
            <w:tcW w:w="1779" w:type="dxa"/>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8711" w:type="dxa"/>
            <w:gridSpan w:val="79"/>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Извештај о раду обрађује и период од првих 6 месеци 2021.године</w:t>
            </w:r>
          </w:p>
        </w:tc>
        <w:tc>
          <w:tcPr>
            <w:tcW w:w="1327" w:type="dxa"/>
            <w:gridSpan w:val="26"/>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6" w:type="dxa"/>
            <w:gridSpan w:val="2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56"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79" w:type="dxa"/>
            <w:gridSpan w:val="1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8711" w:type="dxa"/>
            <w:gridSpan w:val="79"/>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План рада и Извештај о раду Установе</w:t>
            </w:r>
          </w:p>
        </w:tc>
        <w:tc>
          <w:tcPr>
            <w:tcW w:w="1327" w:type="dxa"/>
            <w:gridSpan w:val="26"/>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6" w:type="dxa"/>
            <w:gridSpan w:val="2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56"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79" w:type="dxa"/>
            <w:gridSpan w:val="1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30"/>
          <w:wAfter w:w="2732" w:type="dxa"/>
          <w:trHeight w:val="20"/>
        </w:trPr>
        <w:tc>
          <w:tcPr>
            <w:tcW w:w="8711" w:type="dxa"/>
            <w:gridSpan w:val="79"/>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У 2021.години нису завршени нови објекти за смештај деце - вртићи у насељу Брзи Брод и није адаптиран објекат у центру града у вртић. Повећан је капацитет отварањем истурених група матичних вртића у ОШ "Његош" Ниш и још две групе при ОШ "Надежда Петровић" у Сићеву.</w:t>
            </w:r>
          </w:p>
        </w:tc>
        <w:tc>
          <w:tcPr>
            <w:tcW w:w="1327" w:type="dxa"/>
            <w:gridSpan w:val="26"/>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46" w:type="dxa"/>
            <w:gridSpan w:val="2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56"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79" w:type="dxa"/>
            <w:gridSpan w:val="18"/>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5"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5"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4"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2"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0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Before w:val="1"/>
          <w:gridAfter w:val="15"/>
          <w:wAfter w:w="2215" w:type="dxa"/>
          <w:trHeight w:val="20"/>
        </w:trPr>
        <w:tc>
          <w:tcPr>
            <w:tcW w:w="418"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5"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1" w:type="dxa"/>
            <w:gridSpan w:val="24"/>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28/03/2022</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43"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5"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102" w:type="dxa"/>
            <w:gridSpan w:val="6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Директорка  Јавн-предшколске установе "Пчелица"</w:t>
            </w:r>
          </w:p>
        </w:tc>
        <w:tc>
          <w:tcPr>
            <w:tcW w:w="960" w:type="dxa"/>
            <w:gridSpan w:val="2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5"/>
          <w:wAfter w:w="1470" w:type="dxa"/>
          <w:trHeight w:val="20"/>
        </w:trPr>
        <w:tc>
          <w:tcPr>
            <w:tcW w:w="418"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8"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4"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4" w:type="dxa"/>
            <w:gridSpan w:val="59"/>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Светлана Митић</w:t>
            </w:r>
          </w:p>
        </w:tc>
        <w:tc>
          <w:tcPr>
            <w:tcW w:w="3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8"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8"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4"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8"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6"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2002</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9-Основно образовање и васпитање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494,000,000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449,045,000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373,268,071</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2002-0001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основних школа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494,000,000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449,045,000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373,268,071</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494,000,000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449,045,000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373,268,071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83.1%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Основно образовање и васпитање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Образовање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преко Градске управе за друштвене делатности - Сектора за финансијске послове из области васпитања и образовања обезбеђује материјалне услове за функционисање основних школа у складу са надлежностима из члана 189. Закона о основама система образовања и васпитања ( "Сл. гласник РС", број 88/2017, 27/2018 - др. закон, 10/2019, 6/2020 и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материјал);                                                                                                                                                                                                                                                                                                                     </w:t>
            </w:r>
            <w:r w:rsidRPr="00E5500B">
              <w:rPr>
                <w:rFonts w:ascii="Times New Roman" w:eastAsia="Times New Roman" w:hAnsi="Times New Roman" w:cs="Times New Roman"/>
                <w:sz w:val="18"/>
                <w:szCs w:val="18"/>
                <w:lang w:eastAsia="sr-Latn-RS"/>
              </w:rPr>
              <w:lastRenderedPageBreak/>
              <w:t xml:space="preserve">- текуће поправке и одржавање зграда и објеката и опреме;                                                                                                                                                                                                                                                                                            -машине и опрему.                                                                                                                                                                                                                                                                                                                                                                                                   Све наведене активности доприносе обезбеђивању неопходних материјално - техничких услова за одвијање наставе у основним школама.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је преко Градске управе за друштвене делатности - Сектора за финансијске послове из области васпитања и образовања у 2021. години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6/2020 и 129/2021).                                                                                                                                             У 2021. години, у оквиру надлежности Сектора за финансијске послове из области васпитања и образовања, обезбеђени су сви материјални услови потребни за одвијање наставе основног образовања и васпитања и то:                                                                                       - текуће расходе у укупном износу од 331.976.350,79 динара;                                                                                        - текуће поправке и одржавање зграда, објеката и опреме у износу од 18.668.345,62 динара;                                       - машине и опрему у износу од 22.623.374,27 динара, што на годишњем нивоу износи 373.268.070,68 динара.                                                                                Капитално инвестирање у зграде и грађевинске објекте основних школа није у надлежности Сектора за финансијске послове из области васпитања и образовања.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Обухват све деце предшколског узраста основним образовањем и васпитањем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Назив:Број деце која су обухваћена основним образовањем</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19114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19921</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19131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Коментар:Остварена вредност у 2021. години је нижа у односу на циљану.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верификације:Програми рада основних школа за школску 2020/2021</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вредности::Смањени број уписане деце је последица, по нашем мишљењу, општег демографског стања у Републици Србији.Такође, циљана вредност је преамбициозно дата.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основних школа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преко Градске управе за друштвене делатности - Сектора за финансијске послове из области васпитања и образовања и Канцеларије за локални економски развој обезбеђује материјалне услове за функционисање основних школа у складу са надлежностима из члана 189. Закона о основама система образовања и васпитања ( "Сл. гласник РС", број 88/2017......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материјал);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основним школама и повећању доступности основног образовања свој деци са територије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је преко Градске управе за друштвене делатности - Сектора за финансијске послове из области васпитања и образовања у  2021. године обезбедио материјалне услове за функционисање основних школа на територији града Ниша у складу са надлежностима из члана 189. Закона о основама сиситема образовања и васпитања.У 2021. години, у оквиру надлежности Градске управе за друштвене делатности, обезбеђени су сви материјални услови потребни за одвијање наставе основног образовања и васпитања и то:текуће расходе у износу од  331.976.350,79 динара, текуће поправке и одржавање зграда, објеката и опреме у износу од 18.668.345,62 динара и машина и опреме у износу од 22.623.374,27 динара.Капитално инвестирање у зграде и грађевинске објекте није у надлежности Градске управе за друштвене делатности у складу са Одлуком организацији о градских управа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Ефикасно основно образовање и рационална употреба средстава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Назив:Проценат буџета града Ниша планиран за основно образовање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4,43</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4,8</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3,88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Коментар:Остварена вредност у 2021. години је нижа у односу на циљану, из разлога што су Одлуком о буџету Града Ниша за 2021. годину, након последњег ребаланса, средства за основно образовање и васпитање планирана у износу мањем од износа опредељеног прводонешеном Одлуком.</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верификације:Одлука о буџету Града Ниша за 2021. годину (Сл. лист Града Ниша", број 114/2020, 85/2021 и 112/2021)</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вредности:Остварена вредност је нижа у односу на циљану из разлога што је Град Одлуком о буџету за 2021. годину определио мање средстава за основно образовање и васпитање.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4"/>
          <w:wAfter w:w="1078"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1086" w:type="dxa"/>
            <w:gridSpan w:val="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u w:val="single"/>
                <w:lang w:eastAsia="sr-Latn-RS"/>
              </w:rPr>
            </w:pPr>
            <w:r w:rsidRPr="00E5500B">
              <w:rPr>
                <w:rFonts w:ascii="Times New Roman" w:eastAsia="Times New Roman" w:hAnsi="Times New Roman" w:cs="Times New Roman"/>
                <w:sz w:val="18"/>
                <w:szCs w:val="18"/>
                <w:u w:val="single"/>
                <w:lang w:eastAsia="sr-Latn-RS"/>
              </w:rPr>
              <w:t> </w:t>
            </w:r>
          </w:p>
        </w:tc>
        <w:tc>
          <w:tcPr>
            <w:tcW w:w="1106" w:type="dxa"/>
            <w:gridSpan w:val="1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10.3.2022.</w:t>
            </w: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24" w:type="dxa"/>
            <w:gridSpan w:val="2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897" w:type="dxa"/>
            <w:gridSpan w:val="3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472"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80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8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i/>
                <w:iCs/>
                <w:sz w:val="18"/>
                <w:szCs w:val="18"/>
                <w:lang w:eastAsia="sr-Latn-RS"/>
              </w:rPr>
            </w:pPr>
            <w:r w:rsidRPr="00E5500B">
              <w:rPr>
                <w:rFonts w:ascii="Times New Roman" w:eastAsia="Times New Roman" w:hAnsi="Times New Roman" w:cs="Times New Roman"/>
                <w:b/>
                <w:bCs/>
                <w:i/>
                <w:i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10-Средње образовање и васпитање</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254,000,000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231,485,000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184,274,432</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79.6%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2003-0001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средњих школа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254,000,000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231,485,000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184,274,432</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79.6%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254,000,000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231,485,000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184,274,432</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79.6%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10</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Средње образовање и васпитање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Образовање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преко Градске управе за друштвене делатности - Сектора за финансијске послове из области васпитања и  обезбеђује материјалне услове за функционисање средњих школа у складу са надлежностима из члана 189. Закона о основама система образовања и васпитања ( "Сл. гласник РС", број 88/2017, 27/2018 - др. закон, 10/2019, 6/2020 и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материјал);                                                                                                                                                                                                                                         -текуће поправке и одржавање зграда и објеката и опреме;                                                                               -зграде и грађевинске објекте;                                                                                                                                                                                                                                                                                          -машине и опрему.                                                                                                                                                                                                                                                                                                                       Све наведене активности доприносе обезбеђивању неопходних материјално - техничких услова за одвијање наставе у средњим школама.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је преко Градске управе за друштвене делатности - Сектора за финансијске послове из области васпитања и образовања у 2021. години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 ("Сл. гласник РС", број 88/2017, 27/2018-др.закон, 10/2019, 6/2020 и 129/2021).                                                                                                                                             У 2021. години, у оквиру надлежности Сектора, обезбеђени су сви материјални услови потребни за одвијање наставе средњег образовања и васпитања и то:                                                                                                 -текуће расходе у укупном износу од 159.377.646,90 динара;                                                                            -текуће поправке и одржавање зграда, објеката и опреме у износу од  10.116.590 динара;                                                                               -зграде и грађевинске објекте у укупном износу од 3.986.146,30 динара;                                                                            - машине и опрему у износу од 10.794.048,56 динара, што на годишњем нивоу износи 184.274.432,24 динара.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Повећање броја младих обухваћених средњошколским образовањем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Назив:Број младих који су обухваћени средњим образовањем</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11388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11650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11412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Коментар:Остварена вредност у 2021. години је нижа у односу на циљану.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верификације:Програми рада средњих школа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вредности:Смањени број уписане деце је последица, по нашем мишљењу, општег демографског стања у Републици Србији.Такође, циљана вредност је преамбициозно дата.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2003-0001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средњих школа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Начелника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преко Градске управе за друштвене делатности - Сектора за финансијске послове из области васпитања и образовања обезбеђује материјалне услове за функционисање средњих школа у складу са надлежностима из члана 189. Закона о основама система образовања и васпитања ( "Сл. гласник РС", број 88/2017.... 129/2021) и то:                                                                                                                                           -текуће расходе ( социјална давања, накнаде за запослене, јубиларне награде, сталне трошкове, трошкове путовања, услуге по уговору, специјализоване услуге                                                                                                                                                                                                                                                 - текуће поправке и одржавање зграда и објеката и опреме;                                                                                                                                                                                                                                                        - зграде и грађевинске објекте                                                                                                                                                                                                                                                                                   - машине и опрему.                                                                                                                                                                                                                                                                                                                     Све наведене активности доприносе обезбеђивању неопходних материјално - техничких услова за одвијање наставе у средњим школама и повећању доступности средњег образовања свој деци са територије Града Ниша..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Град Ниш је преко Градске управе за друштвене делатности - Сектора за финансијске послове из области васпитања и образовања  у  2021. години обезбедио материјалне услове за функционисање средњих школа на територији града Ниша у складу са надлежностима из члана 189. Закона о основама сиситема образовања и васпитања.У 2021. години, у оквиру надлежности Градске управе за друштвене делатности, обезбеђени су сви материјални услови потребни за одвијање наставе средњег образовања и васпитања и то:текуће расходе у износу од 159.377.646,90  динара, текуће поправке и одржавање зграда, објеката и опреме у износу од 10.116.590,48  динара, зграде и грађевинске објекте у износу од 3.986.146,30 динара и машина и опреме у износу од 10.794.048,56  динара.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Ефикасно средње образовање и рационална употреба средстава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Назив:Проценат буџета града Ниша планиран за средње образовање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2,39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2,48</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Коментар:Остварена вредност у 2021. години је нижа у односу на циљану,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верификације:Одлука о буџету Града Ниша за 2021. годину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вредности:Остварена вредност је нижа у односу на циљану из разлога што је Град Одлуком о буџету за 2021. годину определио мање средстава за средње образовање и васпитање.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4"/>
          <w:wAfter w:w="1078"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1086" w:type="dxa"/>
            <w:gridSpan w:val="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u w:val="single"/>
                <w:lang w:eastAsia="sr-Latn-RS"/>
              </w:rPr>
            </w:pPr>
            <w:r w:rsidRPr="00E5500B">
              <w:rPr>
                <w:rFonts w:ascii="Times New Roman" w:eastAsia="Times New Roman" w:hAnsi="Times New Roman" w:cs="Times New Roman"/>
                <w:sz w:val="18"/>
                <w:szCs w:val="18"/>
                <w:u w:val="single"/>
                <w:lang w:eastAsia="sr-Latn-RS"/>
              </w:rPr>
              <w:t> </w:t>
            </w:r>
          </w:p>
        </w:tc>
        <w:tc>
          <w:tcPr>
            <w:tcW w:w="1106" w:type="dxa"/>
            <w:gridSpan w:val="1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10.03.2022.</w:t>
            </w:r>
          </w:p>
        </w:tc>
        <w:tc>
          <w:tcPr>
            <w:tcW w:w="539"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24" w:type="dxa"/>
            <w:gridSpan w:val="2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897" w:type="dxa"/>
            <w:gridSpan w:val="30"/>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472"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80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8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Шифра </w:t>
            </w:r>
            <w:r w:rsidRPr="00E5500B">
              <w:rPr>
                <w:rFonts w:ascii="Times New Roman" w:eastAsia="Times New Roman" w:hAnsi="Times New Roman" w:cs="Times New Roman"/>
                <w:sz w:val="18"/>
                <w:szCs w:val="18"/>
                <w:lang w:eastAsia="sr-Latn-RS"/>
              </w:rPr>
              <w:lastRenderedPageBreak/>
              <w:t>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Шифра </w:t>
            </w:r>
            <w:r w:rsidRPr="00E5500B">
              <w:rPr>
                <w:rFonts w:ascii="Times New Roman" w:eastAsia="Times New Roman" w:hAnsi="Times New Roman" w:cs="Times New Roman"/>
                <w:sz w:val="18"/>
                <w:szCs w:val="18"/>
                <w:lang w:eastAsia="sr-Latn-RS"/>
              </w:rPr>
              <w:lastRenderedPageBreak/>
              <w:t>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w:t>
            </w:r>
            <w:r w:rsidRPr="00E5500B">
              <w:rPr>
                <w:rFonts w:ascii="Times New Roman" w:eastAsia="Times New Roman" w:hAnsi="Times New Roman" w:cs="Times New Roman"/>
                <w:sz w:val="18"/>
                <w:szCs w:val="18"/>
                <w:lang w:eastAsia="sr-Latn-RS"/>
              </w:rPr>
              <w:lastRenderedPageBreak/>
              <w:t xml:space="preserve">2021. </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Текући буџет за </w:t>
            </w:r>
            <w:r w:rsidRPr="00E5500B">
              <w:rPr>
                <w:rFonts w:ascii="Times New Roman" w:eastAsia="Times New Roman" w:hAnsi="Times New Roman" w:cs="Times New Roman"/>
                <w:sz w:val="18"/>
                <w:szCs w:val="18"/>
                <w:lang w:eastAsia="sr-Latn-RS"/>
              </w:rPr>
              <w:lastRenderedPageBreak/>
              <w:t>2021.</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Извршење у </w:t>
            </w:r>
            <w:r w:rsidRPr="00E5500B">
              <w:rPr>
                <w:rFonts w:ascii="Times New Roman" w:eastAsia="Times New Roman" w:hAnsi="Times New Roman" w:cs="Times New Roman"/>
                <w:sz w:val="18"/>
                <w:szCs w:val="18"/>
                <w:lang w:eastAsia="sr-Latn-RS"/>
              </w:rPr>
              <w:lastRenderedPageBreak/>
              <w:t>2021.</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xml:space="preserve">Проценат извршења у односу </w:t>
            </w:r>
            <w:r w:rsidRPr="00E5500B">
              <w:rPr>
                <w:rFonts w:ascii="Times New Roman" w:eastAsia="Times New Roman" w:hAnsi="Times New Roman" w:cs="Times New Roman"/>
                <w:sz w:val="18"/>
                <w:szCs w:val="18"/>
                <w:lang w:eastAsia="sr-Latn-RS"/>
              </w:rPr>
              <w:lastRenderedPageBreak/>
              <w:t>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0901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Једнократне помоћи и други облици помоћи</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293,331,000.00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265,451,000.00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200,347,393.44</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75.5%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0901-0002</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Породични и домски смештај, прихватилишта и друге врсте смештаја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0901-0002</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Породични и домски смештај, прихватилишта и друге врсте смештаја (Сигурна кућа)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24,885,000.00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24,435,000.00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17,347,928.59</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71.0%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0901-0002</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Породични и домски смештај, прихватилишта и друге врсте смештаја (Центар Мара)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88,533,000.00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83,412,553.00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69,967,495.13</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0901-0003</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Дневне услуге у заједници</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27,000,000.00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22,000,000.00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20,929,647.82</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0901-0004</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Саветодавно -терапијске и социјално-едукативне услуге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70,910,000.00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82,550,000.00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68,690,245.61</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83.2%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0901-0005</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реализацији и програма Црвеног крста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7,000,000.00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0901-0006</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деци и породици са децом</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189,700,000.00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177,000,000.00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144,566,853.05</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0901-0007</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рађању и родитељству</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2,500,000.00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2,025,000.00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0901-0008</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особама са инвалидитетом</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42,210,000.00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34,864,092.00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30,244,329.16</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0901-5125</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Изградња ограде у Дечијем одмаралишту "Дивљане"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565,000.00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#DIV/0!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0901-7126</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Народна кухиња</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31,000,000.00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31,000,000.00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26,368,650.00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85.1%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0901-7127</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Прихватилиште за децу и младе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14,700,000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14,700,000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14,700,000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793,354,000.00</w:t>
            </w:r>
          </w:p>
        </w:tc>
        <w:tc>
          <w:tcPr>
            <w:tcW w:w="1796" w:type="dxa"/>
            <w:gridSpan w:val="26"/>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744,932,645.00</w:t>
            </w:r>
          </w:p>
        </w:tc>
        <w:tc>
          <w:tcPr>
            <w:tcW w:w="1475" w:type="dxa"/>
            <w:gridSpan w:val="20"/>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602,187,543</w:t>
            </w:r>
          </w:p>
        </w:tc>
        <w:tc>
          <w:tcPr>
            <w:tcW w:w="2552" w:type="dxa"/>
            <w:gridSpan w:val="29"/>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Социјална и дечија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Сектор за породицу, социјалну и здравствену заштиту образује се за област друштвене бриге о деци, социјалне и борачко-инвалидске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Обезбеђивање дечије, социјалне, борачко-инвалидске заштите и помоћи најугроженијем становништву града кроз програмске активности 0901-0001, 0901-0002, 0901-0003, 0901-0004, 0901-0005, 0901-0006, 0901-0007,0901-0008 и пројекте 0901-7126 и 7127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Повећање доступности права и механизама социјалне заштите за жене у локалној заједници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Удео средстава намењених женама са искуством насиља у породици или у партнерском односу у односу на укупан износ средстава за социјалне услуге у заједници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верификације:Годишњи финансијски план за програм 11 - Социјална и дечија заштита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Средства су планирана у складу са исказаним потребама од старне Установе Сигурна кућа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0901-0001</w:t>
            </w:r>
          </w:p>
        </w:tc>
        <w:tc>
          <w:tcPr>
            <w:tcW w:w="9413" w:type="dxa"/>
            <w:gridSpan w:val="12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Једнократне помоћи и други облици помоћи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Једнократне помоћи и други облици помоћи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0901-0001  је обухватала и спроводила следеће облике социјалне помоћи:Помоћ у кући,Финансирање припремања и допремања хране за децу ометену у развоју и стара изнемогла лица,Једнократна новчана помоћ ,Интервентна новчана помоћ,Делимично, односно </w:t>
            </w:r>
            <w:r w:rsidRPr="00E5500B">
              <w:rPr>
                <w:rFonts w:ascii="Times New Roman" w:eastAsia="Times New Roman" w:hAnsi="Times New Roman" w:cs="Times New Roman"/>
                <w:sz w:val="18"/>
                <w:szCs w:val="18"/>
                <w:lang w:eastAsia="sr-Latn-RS"/>
              </w:rPr>
              <w:lastRenderedPageBreak/>
              <w:t>потпуно ослобођење од плаћања стамбено-комуналних услуга ,Бесплатна ужина за децу основношколског узраста ,  Бесплатна ужина за децу ометену у развоју у школи за основно и средње образовање“Царица Јелена“ , Регресирање трошкова исхране у продуженом боровку за децу основношколског узраста до 10 година старости , Социјално становање у заштићеним условима, Трошкови бесплатног сахрањивања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заштите сиромашних</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Назив:Број корисника једнократне новчане помоћи у односу на укупан број грађана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11753</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6771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Центар за социјални рад</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Одступање остварене вредности у 2021. год. у односу на циљану вредност и базну вредност је настало зато што је свим корисницима који се налазе на евиденцији ЦСР, поред редовне једнократне новчане помоћи била исплаћена и помоћ за побољање материјалног положаја у условима пандемије тако да је број Решења о исплати ЈНП дуплиран.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0901-0002</w:t>
            </w:r>
          </w:p>
        </w:tc>
        <w:tc>
          <w:tcPr>
            <w:tcW w:w="9413" w:type="dxa"/>
            <w:gridSpan w:val="12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Породични и домски смештај, прихватилиштва и друге врсте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Породични и домски смештај, прихватилиштва и друге врсте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збрињавање угрожених лица кроз њихов смештај и односи се на смештај жртава трговине људима и деце жртава сексуалног насиља.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Обезбеђење услуге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корисника услуге смештаја жртава трговине људима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Решења о смештају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Геронтолошки центар прекинуо пружање ове услуге  и раскинут је Уговор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Породични и домски смештај, прихватилишта и друге врсте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Соња Шћекић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директор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Пружање услуга смештаја, психолошке и правне помоћи женама и деци жртвама породичног насиља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Осим редовне делатности, у току 2021. године, Сигурна кућа је радила на превенцији и подизању свести, економском оснаживању корисница, пружању помоћи жртвама насиља које не бораве у установи, као и на аплицирању пројектима.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Обезбеђење услуге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број корисника услуга </w:t>
            </w:r>
            <w:r w:rsidRPr="00E5500B">
              <w:rPr>
                <w:rFonts w:ascii="Times New Roman" w:eastAsia="Times New Roman" w:hAnsi="Times New Roman" w:cs="Times New Roman"/>
                <w:b/>
                <w:bCs/>
                <w:sz w:val="18"/>
                <w:szCs w:val="18"/>
                <w:lang w:eastAsia="sr-Latn-RS"/>
              </w:rPr>
              <w:lastRenderedPageBreak/>
              <w:t>смештаја прихватилишта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Породични и домски смештај, прихватилишта и друге врсте смештаја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Милош Ранђеловић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 Социјална заштита некласификована на другом месту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Дневно збрињавање (чување, нега, исхрана) и рад са корисницима ментално ометеним у развоју, стручни рад са корисницима, радна окупација и збрињавање у Прихватилишту.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Центар "Мара" је у посматраном извештајном периоду обављао послове без значајних одступања у односу на обим и динамику предвиђену годишњим програмом а тиче се дневног збрињавања и стручног рада са корисницима, радне окупације и културно- забавних активности а све у складу са прописаним мерама заштите од вируса ковид-19. Такође је уведена крајем децембра 2020. године и услуга Прихватилишта. Једино услуга предах- смештај није уведена због вируса ковид-19 и због тога  у посматраном извештајном периоду није могао да се прати обим и динамика предвиђена програмом а тиче се ове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корисника услуге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Одступање се јавља због тога што услуга предах- смештај још увек није уведена због вируса ковид-19 и из тог разлога се јавља ова остварена вредност а што се тиче постојећих услуга тј. послова, они су се у протеклом периоду одвијали у складу са планираном динамиком.</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0901-0003</w:t>
            </w:r>
          </w:p>
        </w:tc>
        <w:tc>
          <w:tcPr>
            <w:tcW w:w="9413" w:type="dxa"/>
            <w:gridSpan w:val="12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Дневне услуге у заједници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Дневне услуге у заједници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Обезбеђивање свеобухватне социјалне заштите и помоћи најугроженијем становништву града /општине кроз финансирање програмских активности удружења и организација особа са инвалидитетом  и удружења борачко-инвалидске заштите, а у циљу побољшања и унапређења положаја особа са инвалидитетом на територији Града. Средства планирана у оквиру програмске активности су се користитила за спровођење програмских активности 20 удружења и организација особа са инвалидитетом и 7 удружења борачко-инвалидске заштите расподељених по основу Конкурса који је  расписан и спроведен у 2021. години и користила су се за побољшање и унапређење положаја особа са инвалидитетом и статусом борца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Подстицање развоја разноврсних социјалних  и других услуга у заједници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удружења/социо-хуманитарних организација које се финансирају из буџета града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Конкурсна документација у ГУДД.</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удружења борачко - инвалидске заштите  које се финансирају из буџета града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Конкурсна документација у ГУДД.</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0901-0004</w:t>
            </w:r>
          </w:p>
        </w:tc>
        <w:tc>
          <w:tcPr>
            <w:tcW w:w="9413" w:type="dxa"/>
            <w:gridSpan w:val="124"/>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Саветодавно -терапијске и социјално-едукативне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Саветодавно -терапијске и социјално-едукативне услуге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Спровођење саветодавно-терапијских и социјално-едукативних услуга пружаних од стране Центра за социјални рад "Свети Сава".Средства планирана у оквиру програмске активности су се користитила за спровођење саветодавно-терапијских и социјално-едукативних услуга пружаних од стране Центра за социјални рад "Свети Сава"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развоју мреже услуга предвиђене Одлуком о социјалној заштити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услуга социјалне заштите предвиђених Одлуком  из области социјалне заштите на територији града Ниш</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Одлука о правима из области социјалне заштите на територији Града Ниша („Сл. Лист Града Ниша“, бр 101/12, 96/13,44/14,118/18,18/2019, 63/2019, 92/2020)</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Социјална и дечија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Сектор за породицу, социјалну и здравствену заштиту заштиту образује се за област друштвене бриге о деци, социјалне и борачко-инвалидске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Активности Црвеног крста имају за циљ да олакшају људску патњу, сам рад Црвеног крста увек је са задатком да пружи помоћ угроженим лицима у случају ратних сукоба, природних, еколошких или других несрећа ради спашавања угрожених живота и здравља људи и обезбеђења поштовања хуманитарног права у случају стања потреба за социјалном заштитом и збрињавањем, као и са задатком превентивног деловања и просвећења грађана у области здравствене и социјалне заштите у унапређења хуманитарних вредности друштва. Ове активности и задаци односно законом поверена  јавна овлашћења Црвеном ксрту реализују се кроз више програма деловања:мотивација грађана за добровољно давалаштво крви, здравствено превентивна делатност, прва помоћ, подмладак и омладина, социјална делатност, припрема за несреће и деловање у несрећама, служба тражења, ширење занања о међународном хуманитарном праву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реализацији програма Црвеног крста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Сања Стојановић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секретар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Својом активношћу побољшава положај социјално угроженог становништва кроз социјалну делатност, у оквиру превентивног деловања врши обуку из прве помоћи, промоцију здравих стилова живота, психосоцијалну подршку рањивим категоријама, спроводи активности деловања у несрећама а све са сврхом да олакша људску патњу и унапреди хуманитарне вредности друштва.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Црвени крст врши јавна овлашћња утврђена законом, своје активности реализоваће у осам кључних области рада : социјална делатност, припрема за деловање у несрећама и одговор на несреће, прва помоћ и реалистички приказ повреда, стања и обољења, промоција и омасовљавање добровољног, ненаграђеног давалаштва крви, здравствено превентивна делатност, рад са подмлатком и омладином, служба тражења-посебно </w:t>
            </w:r>
            <w:r w:rsidRPr="00E5500B">
              <w:rPr>
                <w:rFonts w:ascii="Times New Roman" w:eastAsia="Times New Roman" w:hAnsi="Times New Roman" w:cs="Times New Roman"/>
                <w:sz w:val="18"/>
                <w:szCs w:val="18"/>
                <w:lang w:eastAsia="sr-Latn-RS"/>
              </w:rPr>
              <w:lastRenderedPageBreak/>
              <w:t>ангажовање на успостављању прекинутих породичних веза између породица у случајевима елементариних и других несрећа, ширење знања о  Црвеном крсту и међународном хуманитарном праву и принципима Црвеног крста и Црвеног полумесеца и другим хуманитарним вредностима.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Назив:Дистрибуирана хуманитарна помоћ</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подељених пакета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3000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3000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4932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Коментар:поделa  пакетa хране, хигијене, гардеробе,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верификације:Робно материјално књиговодство, Црвени крст Ниш</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вредности:услед ванредног стања и епидемије корона вируса повећана дистрибуција пакета социјално угроженом становништву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Назив:Акције Црвеног крста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акција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873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Коментар:акције анимације донатора, анализа потреба угроженог становништва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верификације:Црвени крст Ниш, интерна евиденција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вредности:услед ванредног стања и епидемије корона вируса повећана дистрибуција пакета социјално угроженом становништву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Назив:Број волонера Црвеног крста Ниш</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волонтера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7000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Коментар:учешће волонтера у реализацији активности Црвеног крста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верификације:Црвени крст Ниш, интерна евиденција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вредности:услед ванредног стања и епидемије корона вируса смањен је број ангажованих волонтера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Социјална и дечија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Mиљан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0901-0006</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деци и породици са децом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Mиљан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Сектор за породицу, социјалну и здравствену заштиту образује се за област друштвене бриге о деци, социјалне, борачко-инвалидске и здравствене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Средства планирана у оквиру програмске активности су се користитила за услуге  Комисије за процену потреба за пружањем додатне образовне, здравствене и социјалне подршке детету и ученику, Једнократне новчане помоћи за прворођено дете, Пакете за новорођенчад, Новчану помоћ за дупле близанце, тројке и четворке, Пакете за ђаке прваке, Накнаду дела трошкова боравка деце  у предшколским установама чији је оснивач друго правно или физичко лице и Финансирање припремања и допремања хране за децу ометену у развоју за кориснике услуга Центар "Мара".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услуга социјалне заштите за децу и породицу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услуга социјалне заштите предвиђених локалним Одлукама  из области дечије заштите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Извор верификације:Одлука о финансијској подршци породици са децом на територији Града Ниша („Сл. Лист 47/19 и 17/20 ), Одлука о праву на накнаду дела трошкова боравка деце у предшколској установи чији је </w:t>
            </w:r>
            <w:r w:rsidRPr="00E5500B">
              <w:rPr>
                <w:rFonts w:ascii="Times New Roman" w:eastAsia="Times New Roman" w:hAnsi="Times New Roman" w:cs="Times New Roman"/>
                <w:sz w:val="18"/>
                <w:szCs w:val="18"/>
                <w:lang w:eastAsia="sr-Latn-RS"/>
              </w:rPr>
              <w:lastRenderedPageBreak/>
              <w:t>оснивач друго правно или физичко лице( Сл.лист Града Ниша бр. 35/2021)</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3573" w:type="dxa"/>
            <w:gridSpan w:val="28"/>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025" w:type="dxa"/>
            <w:gridSpan w:val="31"/>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Социјална и дечија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 Сектор за породицу, социјалну и здравствену заштиту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0901-0007</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рађању и родитељству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рађању и родитељству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Подстицање рађања и родитељства кроз пружање новчане помоћи за поступак вантелесне оплодње и подршка родитељству кроз финансијеске олакшице породицама са троје деце чланарином у удружењу "Покрет за децу три плус". Програмска активност намењена је за спровођење активности за подршку рађању и родитељству.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породицама да остваре жељени број деце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деце рођених кроз подршку у укупном броју деце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3573" w:type="dxa"/>
            <w:gridSpan w:val="28"/>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025" w:type="dxa"/>
            <w:gridSpan w:val="31"/>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Социјална и дечија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0901-0008</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особама са инвалидитетом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особама са инвалидитетом. Пружање помоћи особама са инвалидитетом кроз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обезбеђивање средстава за бесплатан превоз деце палих бораца која су на редовном школовању и спровођење услуге персоналних асистената и личних асистената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је спровођена у виду реализације  и исплате корисника права сталног месечног новчаног примања-учесника НОР-а, као и проширениих облика права цивилних инвалида рата који нису могли да остваре своје право по савезним прописима. Програмска активност се врши и на пољу обезбеђивања срестава за бесплатан превоз  деце палих бораца која су на редовном школовању као вид помоћи коју Град обезбеђује поменутој категорији лица коју нису могли да остваре по савезним и републичким прописима из области борачко инвалидске заштите. Такође обухвата услугу персоналних асистената са особе старости од 18 до 65 година са високим степеном зависности од помоћи других при обављању активности свакодневног живота, са очуваним капацитетима за самостално доношење одлука и управљање сопственим животом на нивоу одлучивања и организације свакодневног живљења и услугу личних пратилаца за особе старости до 18 година са високим степеном зависности од помоћи других у обављању активности свакодневног живота. Активности услуге ЛП усмерене су ка одржавању и унапређењу </w:t>
            </w:r>
            <w:r w:rsidRPr="00E5500B">
              <w:rPr>
                <w:rFonts w:ascii="Times New Roman" w:eastAsia="Times New Roman" w:hAnsi="Times New Roman" w:cs="Times New Roman"/>
                <w:sz w:val="18"/>
                <w:szCs w:val="18"/>
                <w:lang w:eastAsia="sr-Latn-RS"/>
              </w:rPr>
              <w:lastRenderedPageBreak/>
              <w:t>квалитета живота корисника са циљем да се омогући што већи степен самосталности школске деце и њихово пуно учешће у друштвеном животу и редовни систем образовања.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Обезбеђење услуга социјалне заштите за старије и одрасле са инвалидитетом</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Број корисника услуга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42</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43</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Број персоналних асистената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Назив:Број корисника услуга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Број личних пратиоца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3573" w:type="dxa"/>
            <w:gridSpan w:val="28"/>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025" w:type="dxa"/>
            <w:gridSpan w:val="31"/>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E6B8B7"/>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000000"/>
            </w:tcBorders>
            <w:shd w:val="clear" w:color="000000" w:fill="E6B8B7"/>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7126</w:t>
            </w:r>
          </w:p>
        </w:tc>
        <w:tc>
          <w:tcPr>
            <w:tcW w:w="9413" w:type="dxa"/>
            <w:gridSpan w:val="124"/>
            <w:tcBorders>
              <w:top w:val="single" w:sz="4" w:space="0" w:color="auto"/>
              <w:left w:val="nil"/>
              <w:bottom w:val="single" w:sz="4" w:space="0" w:color="auto"/>
              <w:right w:val="single" w:sz="4" w:space="0" w:color="000000"/>
            </w:tcBorders>
            <w:shd w:val="clear" w:color="000000" w:fill="E6B8B7"/>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Народна кухиња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 месеци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Народна кухиња је проширени облик социјлане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Образложење спровођења пројекта </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Задовољење минимума егзистенцијалних потреба угроженог радно неспособног становништва града Ниша у виду бесплатног оброка. Народна кухиња је проширен облик социјалне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Побољшање положаја особа у стању социјалне потребе на територији Града Ниша пружањем помоћи у виду бесплатног оброк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Назив:Подељени оброци народне кухиње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подељених оброка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190269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190269</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191550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верификације:Интерна евиденција, Црвени крст</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E6B8B7"/>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auto"/>
            </w:tcBorders>
            <w:shd w:val="clear" w:color="000000" w:fill="E6B8B7"/>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w:t>
            </w:r>
          </w:p>
        </w:tc>
        <w:tc>
          <w:tcPr>
            <w:tcW w:w="9413" w:type="dxa"/>
            <w:gridSpan w:val="124"/>
            <w:tcBorders>
              <w:top w:val="single" w:sz="4" w:space="0" w:color="auto"/>
              <w:left w:val="nil"/>
              <w:bottom w:val="single" w:sz="4" w:space="0" w:color="auto"/>
              <w:right w:val="single" w:sz="4" w:space="0" w:color="000000"/>
            </w:tcBorders>
            <w:shd w:val="clear" w:color="000000" w:fill="E6B8B7"/>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0901-7127 Прихватилиште за децу и младе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01.01.2021. год.- 31.12.2021. год.</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Лука Гашевић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Директора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Услуга која обезбеђује задовољавање основних потреба деце и младих којима је потребно неодложно осигурати безбедност у кризним ситуацијама, а њихов развој је ометен породичним приликама или разним другим социјалним ризицима.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извештајном периоду у Прихватилишту за децу и младе било је збринуто</w:t>
            </w:r>
            <w:r w:rsidRPr="00E5500B">
              <w:rPr>
                <w:rFonts w:ascii="Times New Roman" w:eastAsia="Times New Roman" w:hAnsi="Times New Roman" w:cs="Times New Roman"/>
                <w:color w:val="000000"/>
                <w:sz w:val="18"/>
                <w:szCs w:val="18"/>
                <w:lang w:eastAsia="sr-Latn-RS"/>
              </w:rPr>
              <w:t xml:space="preserve"> 42</w:t>
            </w:r>
            <w:r w:rsidRPr="00E5500B">
              <w:rPr>
                <w:rFonts w:ascii="Times New Roman" w:eastAsia="Times New Roman" w:hAnsi="Times New Roman" w:cs="Times New Roman"/>
                <w:sz w:val="18"/>
                <w:szCs w:val="18"/>
                <w:lang w:eastAsia="sr-Latn-RS"/>
              </w:rPr>
              <w:t xml:space="preserve"> корисника, оба пола, у узрасту од 1-18 година. У овом периоду реализовано је 18 планова заштите; 17 почетних процена, формирано је 13 нових досијеа; свакодневно се воде листови праћења за децу и младе током боравка у Прихватилишту; урађено је 42 усмерених интервјуа; сарадња са Центрима за социјални рад је свакодневна као и са Центром за породични смештај и усвојење Ниш.  Током извештајног периода било је благог одступања од постављеног циља, у погледу циљаног броја корисника, а што је индиректна последица задржавања корисника на смештају у периоду дужем од шест месеци.  Како Прихватилиште има и </w:t>
            </w:r>
            <w:r w:rsidRPr="00E5500B">
              <w:rPr>
                <w:rFonts w:ascii="Times New Roman" w:eastAsia="Times New Roman" w:hAnsi="Times New Roman" w:cs="Times New Roman"/>
                <w:sz w:val="18"/>
                <w:szCs w:val="18"/>
                <w:lang w:eastAsia="sr-Latn-RS"/>
              </w:rPr>
              <w:lastRenderedPageBreak/>
              <w:t>регионални карактер, током извештајног периода било је корисника из региона и шире.     У извештајном периоду, реализовано је 85 прегледа код лекара педијатра, 57 конролних  прегледа код неуропсихијатра, 12 прегледа код стоматолога, 3 прегледа код гинеколога и спроведена је 1 хоспитализација на Клиници за заштиту менталног здравља. Одржано је 12 групних  саветодавних разговора са корисницима, 128 индивидуалних разговора са корисницима, одржано је 15 радионица на тему заштите и очувања здравља, са акцентом на заразну болест COVID-19.   У просторијама Прихватилишта, редовно су се у извештајном периоду организовали часови учења и подршке код савлађивања школског градива.  У извештајном периоду, реализовано је 39 едукативних, 87 спортско-рекреативних, 90 креативних радионица.</w:t>
            </w:r>
            <w:r w:rsidRPr="00E5500B">
              <w:rPr>
                <w:rFonts w:ascii="Times New Roman" w:eastAsia="Times New Roman" w:hAnsi="Times New Roman" w:cs="Times New Roman"/>
                <w:color w:val="000000"/>
                <w:sz w:val="18"/>
                <w:szCs w:val="18"/>
                <w:lang w:eastAsia="sr-Latn-RS"/>
              </w:rPr>
              <w:t xml:space="preserve">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 Број стручних радника и сарадника који су радили са децом и младима у Прихватилишту</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бр.запослених</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Уговори о раду 5 стручних радника, 3 стручна сарадника и 2 помоћно- техничкa радника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извештајном периоду није било одступања од постављеног циља.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20ХХ.</w:t>
            </w:r>
          </w:p>
        </w:tc>
        <w:tc>
          <w:tcPr>
            <w:tcW w:w="1795" w:type="dxa"/>
            <w:gridSpan w:val="22"/>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првих 6 месеци 20ХХ.</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Назив: </w:t>
            </w:r>
            <w:r w:rsidRPr="00E5500B">
              <w:rPr>
                <w:rFonts w:ascii="Times New Roman" w:eastAsia="Times New Roman" w:hAnsi="Times New Roman" w:cs="Times New Roman"/>
                <w:sz w:val="18"/>
                <w:szCs w:val="18"/>
                <w:lang w:eastAsia="sr-Latn-RS"/>
              </w:rPr>
              <w:t xml:space="preserve">Број корисниика којима је обезбеђен смештај за безбедан боравак и задовољавање њихових основних животних потреба, изражен осећај сигурности корисника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бр.корисника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70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42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Матична књига Прихватилишта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24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извештајном периоду било је благог одступања од постављеног циља, у погледу циљаног броја корисника, а што је индиректна последица задржавања корисника на смештају у периоду дужем од шест месеци.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2514" w:type="dxa"/>
            <w:gridSpan w:val="19"/>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 год.</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bottom"/>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1801-0001</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Здравствена заштита-функционисање установа примарне здравствене заштите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73,610,000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64,110,000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58,166,427</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1801-0002</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Мртвозорство</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8,000,000</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8,915,454</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93.8%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1801-0003</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Спровођење активности из области друштвене бриге за јавно здравље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6" w:type="dxa"/>
            <w:gridSpan w:val="26"/>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4,500,000</w:t>
            </w:r>
          </w:p>
        </w:tc>
        <w:tc>
          <w:tcPr>
            <w:tcW w:w="1475" w:type="dxa"/>
            <w:gridSpan w:val="20"/>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4,500,000</w:t>
            </w:r>
          </w:p>
        </w:tc>
        <w:tc>
          <w:tcPr>
            <w:tcW w:w="2552" w:type="dxa"/>
            <w:gridSpan w:val="29"/>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1436" w:type="dxa"/>
            <w:gridSpan w:val="7"/>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BFBFBF"/>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81,610,000</w:t>
            </w:r>
          </w:p>
        </w:tc>
        <w:tc>
          <w:tcPr>
            <w:tcW w:w="1796" w:type="dxa"/>
            <w:gridSpan w:val="26"/>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78,110,000</w:t>
            </w:r>
          </w:p>
        </w:tc>
        <w:tc>
          <w:tcPr>
            <w:tcW w:w="1475" w:type="dxa"/>
            <w:gridSpan w:val="20"/>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71,581,881</w:t>
            </w:r>
          </w:p>
        </w:tc>
        <w:tc>
          <w:tcPr>
            <w:tcW w:w="2552" w:type="dxa"/>
            <w:gridSpan w:val="29"/>
            <w:tcBorders>
              <w:top w:val="single" w:sz="4" w:space="0" w:color="auto"/>
              <w:left w:val="nil"/>
              <w:bottom w:val="single" w:sz="4" w:space="0" w:color="auto"/>
              <w:right w:val="single" w:sz="4" w:space="0" w:color="auto"/>
            </w:tcBorders>
            <w:shd w:val="clear" w:color="000000" w:fill="BFBFBF"/>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91.6%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E6B8B7"/>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1801</w:t>
            </w:r>
          </w:p>
        </w:tc>
        <w:tc>
          <w:tcPr>
            <w:tcW w:w="9413" w:type="dxa"/>
            <w:gridSpan w:val="124"/>
            <w:tcBorders>
              <w:top w:val="single" w:sz="4" w:space="0" w:color="auto"/>
              <w:left w:val="nil"/>
              <w:bottom w:val="single" w:sz="4" w:space="0" w:color="auto"/>
              <w:right w:val="single" w:sz="4" w:space="0" w:color="000000"/>
            </w:tcBorders>
            <w:shd w:val="clear" w:color="000000" w:fill="E6B8B7"/>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12 - Здравствена заштита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обухвата спровођење друштвене бриге за здравље на територији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Овим програмом врши се распоређивање средстава намењених установама примарног здравства у интересу њихове правне употребе у складу са законом и превасходном наменом постизања вишег нивоа приступачности и доступности у коришћењу здравствене заштите.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Обезбеђивање вишег нивоа здравствене заштите грађана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установа здравствене заштите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1801-0002</w:t>
            </w:r>
          </w:p>
        </w:tc>
        <w:tc>
          <w:tcPr>
            <w:tcW w:w="9413" w:type="dxa"/>
            <w:gridSpan w:val="12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Мртвозорство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 Д. 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специјализоване услуге мртвозорске службе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 у првих шест месеци: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намењена је раду мртвозорске службе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Број лекара мртвозорске службе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7450" w:type="dxa"/>
            <w:gridSpan w:val="73"/>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1436"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09.03.2022.</w:t>
            </w:r>
          </w:p>
        </w:tc>
        <w:tc>
          <w:tcPr>
            <w:tcW w:w="539" w:type="dxa"/>
            <w:gridSpan w:val="5"/>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770" w:type="dxa"/>
            <w:gridSpan w:val="36"/>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Mиљан Ћирковић</w:t>
            </w: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делатности-Сектор за културу и информисање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1201-0001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локалних установа културе</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578,470,000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558,789,600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520,146,557</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93.08%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1201-0002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Јачање културне продукције и уметничког стваралаштва - установе</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105,601,000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103,297,080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89,086,517</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86.24%</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1201-0002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Јачање културне продукције и уметничког стваралаштва - сектор</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49,650,000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41,335,000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40,723,717</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98.52%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1201-0003</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система очувања и представљања културно историјског наслеђа</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11,559,000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19,706,737</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11,247,153</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57.07%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1201-0004</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Остварење и унапређење јавног интереса у области јавног информисања</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69,150,000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69,150,000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69,000,000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99.78%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1201-4132</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"Театар на раскршћу"</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12,000,000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12,890,000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12,610,380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97.83%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826,430,000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805,168,417</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742,814,324</w:t>
            </w:r>
          </w:p>
        </w:tc>
        <w:tc>
          <w:tcPr>
            <w:tcW w:w="2552" w:type="dxa"/>
            <w:gridSpan w:val="29"/>
            <w:tcBorders>
              <w:top w:val="single" w:sz="4" w:space="0" w:color="auto"/>
              <w:left w:val="nil"/>
              <w:bottom w:val="single" w:sz="4" w:space="0" w:color="auto"/>
              <w:right w:val="single" w:sz="4" w:space="0" w:color="000000"/>
            </w:tcBorders>
            <w:shd w:val="clear" w:color="000000" w:fill="C0C0C0"/>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92.26%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Развој културе и информисања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Култура, комуникација и медији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обезбеђује праћење и обезбеђење функционисања установа и организација културе, обезбеђује средства за заштиту културних добара од значаја за Град Ниш, подстиче развој културног и уметничког стваралаштва, обезбеђује средства за финансирање и суфинансирање пројеката и програма у области културе од значаја за Град, обезбеђује услове за рад самосталних уметника, развој културно-уметничког аматеризма на терторији Града; Остварење права грађана на информисање и унапређење јавног информисања.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 xml:space="preserve">Годишњи циљеви су остварени , организовани су разноврсни културни догађаји:позоришне представе, изложбе, концерти, као и  градске манифестације : Филмски сусрети, Ликовна колонија "Сићево", Градска слава, Nišville, Музички едикт, Евергрин фестивал.  Расписан је конкурс у области културе и одобрено 28 пројекта и три појединачна давања. Такође, успешно је расписан конкурс из области информисања и суфинансиран је и реализован 31 пројекат. Реализоване активности допринеле су културном развоју града и промоцији Ниша као културног центра.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Подстицање развоја културне разноврсности, продукције и стваралаштва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Укупан број посетилаца на свим културним догађајима који су одржавани у организацији установа културе и осталих корисника који се суфинансирају из буџета Града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569154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600000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538,341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Коментар:Број посетилаца осликава реални допринос установа културе и осталих корисника у приближавању културних садржаја грађанима.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раду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Забележен је незнатно мањи број посетилаца од планираног, због неодржавања Нимус-а, сајма књига, као и због одржавања одређених догађаја он-лине и др.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(садржаја) подржаних од стране Града од стране града на конкурсима за избор пројеката у култури</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r w:rsidRPr="00E5500B">
              <w:rPr>
                <w:rFonts w:ascii="Times New Roman" w:eastAsia="Times New Roman" w:hAnsi="Times New Roman" w:cs="Times New Roman"/>
                <w:sz w:val="18"/>
                <w:szCs w:val="18"/>
                <w:lang w:eastAsia="sr-Latn-RS"/>
              </w:rPr>
              <w:br/>
              <w:t>(0М+0Ж)</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r w:rsidRPr="00E5500B">
              <w:rPr>
                <w:rFonts w:ascii="Times New Roman" w:eastAsia="Times New Roman" w:hAnsi="Times New Roman" w:cs="Times New Roman"/>
                <w:sz w:val="18"/>
                <w:szCs w:val="18"/>
                <w:lang w:eastAsia="sr-Latn-RS"/>
              </w:rPr>
              <w:br/>
              <w:t>(15М+15Ж)</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31</w:t>
            </w:r>
            <w:r w:rsidRPr="00E5500B">
              <w:rPr>
                <w:rFonts w:ascii="Times New Roman" w:eastAsia="Times New Roman" w:hAnsi="Times New Roman" w:cs="Times New Roman"/>
                <w:sz w:val="18"/>
                <w:szCs w:val="18"/>
                <w:lang w:eastAsia="sr-Latn-RS"/>
              </w:rPr>
              <w:br/>
              <w:t>(19М+12Ж)</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Конкурс је расписан и успешно спроведен и одобрена су средства у укупном износу од 4.493.400 </w:t>
            </w:r>
            <w:r w:rsidRPr="00E5500B">
              <w:rPr>
                <w:rFonts w:ascii="Times New Roman" w:eastAsia="Times New Roman" w:hAnsi="Times New Roman" w:cs="Times New Roman"/>
                <w:sz w:val="18"/>
                <w:szCs w:val="18"/>
                <w:lang w:eastAsia="sr-Latn-RS"/>
              </w:rPr>
              <w:lastRenderedPageBreak/>
              <w:t>дин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Извор верификације:Извештај о раду</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Одабрани су пројекти од изузетног значаја за Град који су предњачили квалитетом. Одобрено је 28 пројекта и 3 појединачна давања.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Остварење права грађана на информисање и унапређење јавног информисања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подржаних на конкурсима јавног информисања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w:t>
            </w:r>
            <w:r w:rsidRPr="00E5500B">
              <w:rPr>
                <w:rFonts w:ascii="Times New Roman" w:eastAsia="Times New Roman" w:hAnsi="Times New Roman" w:cs="Times New Roman"/>
                <w:sz w:val="18"/>
                <w:szCs w:val="18"/>
                <w:lang w:eastAsia="sr-Latn-RS"/>
              </w:rPr>
              <w:br/>
              <w:t>(24M+15Ж)</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r w:rsidRPr="00E5500B">
              <w:rPr>
                <w:rFonts w:ascii="Times New Roman" w:eastAsia="Times New Roman" w:hAnsi="Times New Roman" w:cs="Times New Roman"/>
                <w:sz w:val="18"/>
                <w:szCs w:val="18"/>
                <w:lang w:eastAsia="sr-Latn-RS"/>
              </w:rPr>
              <w:br/>
              <w:t>(20М+20Ж)</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31                            (17М+14Ж)</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Конкурс је расписан, подржано је суфинансирање 31 пројекта (правних лица и удружења) и додељена су средства за реализацију у укупном износу од 69.000.000 динара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реализацији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У овој години је одређени број квалитетних пројеката суфинансиран већим износом.</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сати произведених и емитованих ТВ и радио садржаја који доприносе  остварењу општег интереса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798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737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Вредност је изражена у сатима ТВ и радио садржаја и не обухвата број објављених писаних медијских садржаја.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реализацији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локалних установа културе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обезбеђује редовно функционисање 10 устaнoва културе: исплату зарада и других примања запослених, редовно плаћање фиксних трошкова (струја, даљинско грејање, вода и трошкови одвоза смећа), текуће поправке и одржавање објеката и опреме, набавку опреме и нематеријалне имовине. </w:t>
            </w:r>
            <w:r w:rsidRPr="00E5500B">
              <w:rPr>
                <w:rFonts w:ascii="Times New Roman" w:eastAsia="Times New Roman" w:hAnsi="Times New Roman" w:cs="Times New Roman"/>
                <w:sz w:val="18"/>
                <w:szCs w:val="18"/>
                <w:lang w:eastAsia="sr-Latn-RS"/>
              </w:rPr>
              <w:br/>
              <w:t>За извештај о капиталном одржавању зграда и објеката (eк.кл.511) ресорно је задужена Канцеларија за локални економски развој.</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Остварен је циљ, реализоване су планиране активности везане за несметано функционисање установа: исплаћене су зараде и остала давања запосленима (превоз, јубиларне награде и отпремнине) у складу са законом, плаћени стални трошкови у складу са законским роковима. Реализоване су планиране текуће поправке и набављена је рачунарска, електронска и опрема за културу за следеће установе: </w:t>
            </w:r>
            <w:r w:rsidRPr="00E5500B">
              <w:rPr>
                <w:rFonts w:ascii="Times New Roman" w:eastAsia="Times New Roman" w:hAnsi="Times New Roman" w:cs="Times New Roman"/>
                <w:color w:val="000000"/>
                <w:sz w:val="18"/>
                <w:szCs w:val="18"/>
                <w:lang w:eastAsia="sr-Latn-RS"/>
              </w:rPr>
              <w:t xml:space="preserve">Н. позориште (рефлектори, звучне кутије), Н.библиотека </w:t>
            </w:r>
            <w:r w:rsidRPr="00E5500B">
              <w:rPr>
                <w:rFonts w:ascii="Times New Roman" w:eastAsia="Times New Roman" w:hAnsi="Times New Roman" w:cs="Times New Roman"/>
                <w:sz w:val="18"/>
                <w:szCs w:val="18"/>
                <w:lang w:eastAsia="sr-Latn-RS"/>
              </w:rPr>
              <w:t>(рачунарска и електронска опрема, набавка књига – редовна обнова фонда библиотеке),</w:t>
            </w:r>
            <w:r w:rsidRPr="00E5500B">
              <w:rPr>
                <w:rFonts w:ascii="Times New Roman" w:eastAsia="Times New Roman" w:hAnsi="Times New Roman" w:cs="Times New Roman"/>
                <w:color w:val="FF0000"/>
                <w:sz w:val="18"/>
                <w:szCs w:val="18"/>
                <w:lang w:eastAsia="sr-Latn-RS"/>
              </w:rPr>
              <w:t xml:space="preserve"> </w:t>
            </w:r>
            <w:r w:rsidRPr="00E5500B">
              <w:rPr>
                <w:rFonts w:ascii="Times New Roman" w:eastAsia="Times New Roman" w:hAnsi="Times New Roman" w:cs="Times New Roman"/>
                <w:color w:val="000000"/>
                <w:sz w:val="18"/>
                <w:szCs w:val="18"/>
                <w:lang w:eastAsia="sr-Latn-RS"/>
              </w:rPr>
              <w:t xml:space="preserve">Позориште лутака (набавка столица,штампача, огласне табле и дим машине), НСО (рачунарска опрема), Галерија (набавка намештаја,рачунарске опреме, опреме за јавну безбедност итд), </w:t>
            </w:r>
            <w:r w:rsidRPr="00E5500B">
              <w:rPr>
                <w:rFonts w:ascii="Times New Roman" w:eastAsia="Times New Roman" w:hAnsi="Times New Roman" w:cs="Times New Roman"/>
                <w:color w:val="FF0000"/>
                <w:sz w:val="18"/>
                <w:szCs w:val="18"/>
                <w:lang w:eastAsia="sr-Latn-RS"/>
              </w:rPr>
              <w:t xml:space="preserve"> </w:t>
            </w:r>
            <w:r w:rsidRPr="00E5500B">
              <w:rPr>
                <w:rFonts w:ascii="Times New Roman" w:eastAsia="Times New Roman" w:hAnsi="Times New Roman" w:cs="Times New Roman"/>
                <w:sz w:val="18"/>
                <w:szCs w:val="18"/>
                <w:lang w:eastAsia="sr-Latn-RS"/>
              </w:rPr>
              <w:t>ДКЦ (штампачи и уградна опрема).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Обезбеђење редовног функционисања установа културе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запослених у установама културе у односу на број по Одлуци о максималном броју запослених</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82,44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91.09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установа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Назив: % учешћа зарада у укупном буџету установа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35,07</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34.72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Коментар:Зараде су исплаћене у законском року по планираној динамици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Извор верификације:исплатни листићи и извештај о извршеној исплати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Једнак родни приступ у запошљавању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Проценат запослених жена од укупног броја запослених у установама културе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64,01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62,00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У локалним установама културе ја запослен већи број жена него мушкараца.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установа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Јачање културне продукције и уметничког стваралаштва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Галерије, НКЦ и ДКЦ. Програмска активност обухвата извођење позоришних представа, концерата, организовање изложби, књижевних, ликовних, трибинских, филмских програма, издавање часописа и монографија, организовање градских манифестација.  У оквиру ове програмске активности суфинансирају се и пројекти из области културе путем конкурса, реализација се врши преко Сектора за културу и информисање.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240" w:line="240" w:lineRule="auto"/>
              <w:ind w:firstLineChars="100" w:firstLine="180"/>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 xml:space="preserve">Програмска активност обезбеђује унапређење разноврсности културне понуде и реализује се преко следећих  установа:  Н.библиотека, Н.позориште, Позориште лутака, НСО, Галеријa, НКЦ и ДКЦ. </w:t>
            </w:r>
            <w:r w:rsidRPr="00E5500B">
              <w:rPr>
                <w:rFonts w:ascii="Times New Roman" w:eastAsia="Times New Roman" w:hAnsi="Times New Roman" w:cs="Times New Roman"/>
                <w:color w:val="000000"/>
                <w:sz w:val="18"/>
                <w:szCs w:val="18"/>
                <w:lang w:eastAsia="sr-Latn-RS"/>
              </w:rPr>
              <w:br/>
            </w:r>
            <w:r w:rsidRPr="00E5500B">
              <w:rPr>
                <w:rFonts w:ascii="Times New Roman" w:eastAsia="Times New Roman" w:hAnsi="Times New Roman" w:cs="Times New Roman"/>
                <w:b/>
                <w:bCs/>
                <w:color w:val="000000"/>
                <w:sz w:val="18"/>
                <w:szCs w:val="18"/>
                <w:lang w:eastAsia="sr-Latn-RS"/>
              </w:rPr>
              <w:t>Народна библиотека</w:t>
            </w:r>
            <w:r w:rsidRPr="00E5500B">
              <w:rPr>
                <w:rFonts w:ascii="Times New Roman" w:eastAsia="Times New Roman" w:hAnsi="Times New Roman" w:cs="Times New Roman"/>
                <w:color w:val="000000"/>
                <w:sz w:val="18"/>
                <w:szCs w:val="18"/>
                <w:lang w:eastAsia="sr-Latn-RS"/>
              </w:rPr>
              <w:t xml:space="preserve"> - Одржани  су  редовни, традиционални програми и манифестације  и обележени су важни догађаји везани за књигу, читање и Библиотеку представљањем и  промоцијом књига, дружењем са књижевним ствараоцима у оквиру прописаних мера. И ове године велики број активности  је одржан путем електронских начина комуникације у циљу   обезебеђења константног контаката са члановима Библиотеке. Реализована  су разноврсна дешавања тако што су приређиване изложбе, организоване радионоце, пројекције филма, одржане књижевне вечери и дружења са ауторима и друге активности ( промоција предавања, едукација, разговора, конкурса, конверзација на различите тееме. презентације књига,увежбавања страног језика, такмичења у знању, диктати, препорука за читање, објава и сл.  Одржани су курсеви страног језика (у сарадњи са Институтом Конфуције, Француским институтом, као и америчким кутком),  Реализовани су традиционални програми и манифестације као што је међународни конкурс литерарних и ликовних радова за децу, 20. по реду, 15. Међународна колонија анимираног филма за децу и младе "Панталеј 2021" и међународни фестивал " Константинов златник". Светски дан књиге за децу,  Светски дан ауторског права, Десети Фестивал дијалектне поезије и прозе "Преображенско појање", Дани македонске културе. Библиотека је учествовала у 50. Ђачком Вуковом сабору и постила Етно село Тршић. Приређене су  бројне изложбе: Св. Ћирило  и Методије-браћа по слову" "Разгледнице старог Ниша",  "Библиотеком кроз време", Руска литература у Народној библиотеци С.Сремац" и друге.   Обележено је 70 година постојања Француског института у Србији и 19 година рада у Нишу и тим поводом је организовано вече француске поезије уз звуке шансоне. У оквиру међународне књижевне колоније "Сићево 2021"  представљена је збирка есеја "Значење џокера" Владимира Пиштала.   Укупан број културних дешавања у протеклој години превазилази број од 650 различитих програма. На Одељењу књиге за децу одржано је око 37 радионица за најмлађе.Приређено је преко 60 изложби од којих су две биле изложене на фасади библиотеке које су биле доступне многобројним пролазницима. На библиотечким изложбама и програмима било је око150000 посетилаца. Библиотека је својим члановима пружила око 300.000 услуга а број позајмљених књига у 2021. години износи 140.000. У протеклој години издате су следеће публикације: "Несрођени: приче" /Душан Мијајловић Адски и   "Библиозона" часопис за библиотекарство, информатику и културу бр.9. Обе публикације имају своју штампану форму, док су у електронском формату смештене у Дигиталној библиотеци и у свако доба доступне свим корисницима.Сви програми Библиотеке били су бесплатни.</w:t>
            </w:r>
            <w:r w:rsidRPr="00E5500B">
              <w:rPr>
                <w:rFonts w:ascii="Times New Roman" w:eastAsia="Times New Roman" w:hAnsi="Times New Roman" w:cs="Times New Roman"/>
                <w:color w:val="000000"/>
                <w:sz w:val="18"/>
                <w:szCs w:val="18"/>
                <w:lang w:eastAsia="sr-Latn-RS"/>
              </w:rPr>
              <w:br/>
              <w:t xml:space="preserve">У </w:t>
            </w:r>
            <w:r w:rsidRPr="00E5500B">
              <w:rPr>
                <w:rFonts w:ascii="Times New Roman" w:eastAsia="Times New Roman" w:hAnsi="Times New Roman" w:cs="Times New Roman"/>
                <w:b/>
                <w:bCs/>
                <w:color w:val="000000"/>
                <w:sz w:val="18"/>
                <w:szCs w:val="18"/>
                <w:lang w:eastAsia="sr-Latn-RS"/>
              </w:rPr>
              <w:t>Народном позоришту</w:t>
            </w:r>
            <w:r w:rsidRPr="00E5500B">
              <w:rPr>
                <w:rFonts w:ascii="Times New Roman" w:eastAsia="Times New Roman" w:hAnsi="Times New Roman" w:cs="Times New Roman"/>
                <w:color w:val="000000"/>
                <w:sz w:val="18"/>
                <w:szCs w:val="18"/>
                <w:lang w:eastAsia="sr-Latn-RS"/>
              </w:rPr>
              <w:t xml:space="preserve"> је oдржано седам премијера. Укупан број репризних представа - 55,пред 12.660 гледалаца. Позориште је гостовало  на </w:t>
            </w:r>
            <w:r w:rsidRPr="00E5500B">
              <w:rPr>
                <w:rFonts w:ascii="Times New Roman" w:eastAsia="Times New Roman" w:hAnsi="Times New Roman" w:cs="Times New Roman"/>
                <w:color w:val="000000"/>
                <w:sz w:val="18"/>
                <w:szCs w:val="18"/>
                <w:lang w:eastAsia="sr-Latn-RS"/>
              </w:rPr>
              <w:lastRenderedPageBreak/>
              <w:t>домаћим и међународним Фестивалима, освојене награде: на Фестивалу сусрети професионалних Позоришта Србије "Јоаким Вујић" у Лесковцу (2 награде),  Фестивал "Зоранови дани", Позориште Тимочке Крајине у Зајечару (1 награда); "Јоакимови дани" - Крагујевац, Стеријино позорје - Нови Сад, Фестивал "Упад" - Нови Сад, "Масукини дани" - Велика Плана, Балкан театар фест - Димитровград, Фестивал првоизведених представа, Алексинац. У Народном позоришту организовано је више различитих програма као што су: Глумачки кабаре, Свечана академија поводом обележавања годишњице смрти Бранка Миљковића, вечери поезије, годишњи концерт Руско балетског студија "Академија", Балканска олимпијада плеса итд.</w:t>
            </w:r>
            <w:r w:rsidRPr="00E5500B">
              <w:rPr>
                <w:rFonts w:ascii="Times New Roman" w:eastAsia="Times New Roman" w:hAnsi="Times New Roman" w:cs="Times New Roman"/>
                <w:color w:val="000000"/>
                <w:sz w:val="18"/>
                <w:szCs w:val="18"/>
                <w:lang w:eastAsia="sr-Latn-RS"/>
              </w:rPr>
              <w:br/>
              <w:t xml:space="preserve">У </w:t>
            </w:r>
            <w:r w:rsidRPr="00E5500B">
              <w:rPr>
                <w:rFonts w:ascii="Times New Roman" w:eastAsia="Times New Roman" w:hAnsi="Times New Roman" w:cs="Times New Roman"/>
                <w:b/>
                <w:bCs/>
                <w:color w:val="000000"/>
                <w:sz w:val="18"/>
                <w:szCs w:val="18"/>
                <w:lang w:eastAsia="sr-Latn-RS"/>
              </w:rPr>
              <w:t>Позоришту лутака</w:t>
            </w:r>
            <w:r w:rsidRPr="00E5500B">
              <w:rPr>
                <w:rFonts w:ascii="Times New Roman" w:eastAsia="Times New Roman" w:hAnsi="Times New Roman" w:cs="Times New Roman"/>
                <w:color w:val="000000"/>
                <w:sz w:val="18"/>
                <w:szCs w:val="18"/>
                <w:lang w:eastAsia="sr-Latn-RS"/>
              </w:rPr>
              <w:t xml:space="preserve"> је одржано 4 премијерне представе, 5 националних фестивала такмичарског карактера и освојене су 12 награда од чега 2 Гран прија.  </w:t>
            </w:r>
            <w:r w:rsidRPr="00E5500B">
              <w:rPr>
                <w:rFonts w:ascii="Times New Roman" w:eastAsia="Times New Roman" w:hAnsi="Times New Roman" w:cs="Times New Roman"/>
                <w:color w:val="000000"/>
                <w:sz w:val="18"/>
                <w:szCs w:val="18"/>
                <w:lang w:eastAsia="sr-Latn-RS"/>
              </w:rPr>
              <w:br/>
              <w:t xml:space="preserve">У </w:t>
            </w:r>
            <w:r w:rsidRPr="00E5500B">
              <w:rPr>
                <w:rFonts w:ascii="Times New Roman" w:eastAsia="Times New Roman" w:hAnsi="Times New Roman" w:cs="Times New Roman"/>
                <w:b/>
                <w:bCs/>
                <w:color w:val="000000"/>
                <w:sz w:val="18"/>
                <w:szCs w:val="18"/>
                <w:lang w:eastAsia="sr-Latn-RS"/>
              </w:rPr>
              <w:t>Нишком симфонијском оркестру</w:t>
            </w:r>
            <w:r w:rsidRPr="00E5500B">
              <w:rPr>
                <w:rFonts w:ascii="Times New Roman" w:eastAsia="Times New Roman" w:hAnsi="Times New Roman" w:cs="Times New Roman"/>
                <w:color w:val="000000"/>
                <w:sz w:val="18"/>
                <w:szCs w:val="18"/>
                <w:lang w:eastAsia="sr-Latn-RS"/>
              </w:rPr>
              <w:t xml:space="preserve"> одржано је 13 премијерних концерата, jeдан хуманитарни концерт у сарадњи са Канцеларијом за младе Града Ниша , три концерта квартета и један квинтета НСО у склопу обележавања Градске славе  "Св.цар Константин и царица Јелена",  један променадни концерт и један концерт квартета НСО поводом обележавања Међународног дана деце оболеле од рака у сарадњи са удружењем "Нурдор", наступ испред Градске куће поводом отварања фестивала "Филмски сусрети" и наступ гудачког квартета НСО поводом уручења награда угледним привредним инстутуцијама Града Ниша.  </w:t>
            </w:r>
            <w:r w:rsidRPr="00E5500B">
              <w:rPr>
                <w:rFonts w:ascii="Times New Roman" w:eastAsia="Times New Roman" w:hAnsi="Times New Roman" w:cs="Times New Roman"/>
                <w:color w:val="000000"/>
                <w:sz w:val="18"/>
                <w:szCs w:val="18"/>
                <w:lang w:eastAsia="sr-Latn-RS"/>
              </w:rPr>
              <w:br/>
              <w:t>Због мера у складу са препорукама Владе Републике Србије, а у вези сузбијања пандемије фестивал класичне музике Нишке музичке свечаности - НИМУС није одржан.</w:t>
            </w:r>
            <w:r w:rsidRPr="00E5500B">
              <w:rPr>
                <w:rFonts w:ascii="Times New Roman" w:eastAsia="Times New Roman" w:hAnsi="Times New Roman" w:cs="Times New Roman"/>
                <w:color w:val="000000"/>
                <w:sz w:val="18"/>
                <w:szCs w:val="18"/>
                <w:lang w:eastAsia="sr-Latn-RS"/>
              </w:rPr>
              <w:br/>
            </w:r>
            <w:r w:rsidRPr="00E5500B">
              <w:rPr>
                <w:rFonts w:ascii="Times New Roman" w:eastAsia="Times New Roman" w:hAnsi="Times New Roman" w:cs="Times New Roman"/>
                <w:b/>
                <w:bCs/>
                <w:color w:val="000000"/>
                <w:sz w:val="18"/>
                <w:szCs w:val="18"/>
                <w:lang w:eastAsia="sr-Latn-RS"/>
              </w:rPr>
              <w:t>Галерија</w:t>
            </w:r>
            <w:r w:rsidRPr="00E5500B">
              <w:rPr>
                <w:rFonts w:ascii="Times New Roman" w:eastAsia="Times New Roman" w:hAnsi="Times New Roman" w:cs="Times New Roman"/>
                <w:color w:val="000000"/>
                <w:sz w:val="18"/>
                <w:szCs w:val="18"/>
                <w:lang w:eastAsia="sr-Latn-RS"/>
              </w:rPr>
              <w:t xml:space="preserve"> је реализовала 28 изложби. Ликовна колонија Сићево је одржана уз учешће 9 уметника а Графичка радионица уз учешће 6 уметника. Усвојени програм рада је реализован у потпуности.</w:t>
            </w:r>
            <w:r w:rsidRPr="00E5500B">
              <w:rPr>
                <w:rFonts w:ascii="Times New Roman" w:eastAsia="Times New Roman" w:hAnsi="Times New Roman" w:cs="Times New Roman"/>
                <w:color w:val="000000"/>
                <w:sz w:val="18"/>
                <w:szCs w:val="18"/>
                <w:lang w:eastAsia="sr-Latn-RS"/>
              </w:rPr>
              <w:br/>
            </w:r>
            <w:r w:rsidRPr="00E5500B">
              <w:rPr>
                <w:rFonts w:ascii="Times New Roman" w:eastAsia="Times New Roman" w:hAnsi="Times New Roman" w:cs="Times New Roman"/>
                <w:b/>
                <w:bCs/>
                <w:color w:val="000000"/>
                <w:sz w:val="18"/>
                <w:szCs w:val="18"/>
                <w:lang w:eastAsia="sr-Latn-RS"/>
              </w:rPr>
              <w:t>НКЦ</w:t>
            </w:r>
            <w:r w:rsidRPr="00E5500B">
              <w:rPr>
                <w:rFonts w:ascii="Times New Roman" w:eastAsia="Times New Roman" w:hAnsi="Times New Roman" w:cs="Times New Roman"/>
                <w:color w:val="000000"/>
                <w:sz w:val="18"/>
                <w:szCs w:val="18"/>
                <w:lang w:eastAsia="sr-Latn-RS"/>
              </w:rPr>
              <w:t xml:space="preserve"> - од јануара до децембра је одржано више од 110  редовних програмских активности у домену филмског, књижевног, музичког, позоришног, образовног, ликовног програма и дечијег и аматерског програма. Додељене су и три књижевне награде: " Бранко Миљковић", " Стеван Сремац" и Награда Града Ниша за књижевност за децу и младе, као и Градска књижевна награда "Славиша Николин Живковић. Јавна градска манифестација Градска слава  уприличена је у нешто рестриктивнијем облику са акцентом на обредне славске активности а традиционални научни скуп " Ниш и Византија". Одржани су Филмски сусрети, Књижевна колонија Сићево и Нисомнија у пуном обиму. Одржани су фестивали фантастике и стрипа. Нишке музичке свечаности и Сајам књига нису одржани због пандемије, као и неколико других манифестација и програма. Издаваштво је објавило три броја часописа "Градина" и низ појединачних издања поезије, прозе и есејистике, као и сродних области писане речи. Упркос отказивању одређаног броја програма и уз поштовање прописаних здравствених мера, већина програма је одржана уз присуство заинтересоване публике.</w:t>
            </w:r>
            <w:r w:rsidRPr="00E5500B">
              <w:rPr>
                <w:rFonts w:ascii="Times New Roman" w:eastAsia="Times New Roman" w:hAnsi="Times New Roman" w:cs="Times New Roman"/>
                <w:color w:val="000000"/>
                <w:sz w:val="18"/>
                <w:szCs w:val="18"/>
                <w:lang w:eastAsia="sr-Latn-RS"/>
              </w:rPr>
              <w:br/>
              <w:t xml:space="preserve">У </w:t>
            </w:r>
            <w:r w:rsidRPr="00E5500B">
              <w:rPr>
                <w:rFonts w:ascii="Times New Roman" w:eastAsia="Times New Roman" w:hAnsi="Times New Roman" w:cs="Times New Roman"/>
                <w:b/>
                <w:bCs/>
                <w:color w:val="000000"/>
                <w:sz w:val="18"/>
                <w:szCs w:val="18"/>
                <w:lang w:eastAsia="sr-Latn-RS"/>
              </w:rPr>
              <w:t>Дечијем културном центру</w:t>
            </w:r>
            <w:r w:rsidRPr="00E5500B">
              <w:rPr>
                <w:rFonts w:ascii="Times New Roman" w:eastAsia="Times New Roman" w:hAnsi="Times New Roman" w:cs="Times New Roman"/>
                <w:color w:val="000000"/>
                <w:sz w:val="18"/>
                <w:szCs w:val="18"/>
                <w:lang w:eastAsia="sr-Latn-RS"/>
              </w:rPr>
              <w:t xml:space="preserve"> организовано је редовно функционисање секција, радионица и играоница.  Поред наведених редовних активности, реализоване су манифестације, трибине, такмичења: Манифестације поводом 8 Марта , обележавање Светског дана породице, фестивал дечије музике "Мајска песма 2021" манифестација "Празник музике", Међународни дан деце, Ликовни конкурс, Међународни дан плеса, , Сусретања, Ускршње радионице, Међународни дан планете Земље, Обележавање Дана   књижевности за децу, Одржавање дана позоришта за децу и Шеширијада, Божићни турнир у шаху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разноврсности културне понуде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подржаних од стране града путем конкурсног финансирања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 (0М+0Ж)</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30(16М+14Ж)</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31 (19М+12Ж)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Конкурс је успешно расписан, подржано је суфинансирање 28 пројекта (правних лица и удружења) и подржана су још три пројекта кроз појединачна давања.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реализацији пројекта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Подржани су квалитетни пројекти који су економични и одрживи.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уметника којима се плаћа социјално осигурање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9(5М+4Ж)</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 (6М+5Ж)</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11(7М+4Ж)</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На основу Одлуке о плаћању доприноса за пензијско и инвалидско осигурање и доприноса за </w:t>
            </w:r>
            <w:r w:rsidRPr="00E5500B">
              <w:rPr>
                <w:rFonts w:ascii="Times New Roman" w:eastAsia="Times New Roman" w:hAnsi="Times New Roman" w:cs="Times New Roman"/>
                <w:sz w:val="18"/>
                <w:szCs w:val="18"/>
                <w:lang w:eastAsia="sr-Latn-RS"/>
              </w:rPr>
              <w:lastRenderedPageBreak/>
              <w:t>здравствено осигурање за лица која су стекла статус да самостално обављају уметничку или другу делатност у виду занимања у области културе (Сл.лист Града Ниша бр 68/2012 и 138/2017)</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Извор верификације:Евиденција Сектора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Нема одступања.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реализованих програма у установама културе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938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1100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0003</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очувања културно-историјског наслеђа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обезбеђује услове за унапређење система очувања и представљања културно-историјског наслеђа и реализује се преко следећих установа културе: Н.музеј, И.архив и ЗЗСК (суфинансирање пројеката се врши из средстава Министарства културе и информисања и сопствених).</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1"/>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b/>
                <w:bCs/>
                <w:color w:val="000000"/>
                <w:sz w:val="18"/>
                <w:szCs w:val="18"/>
                <w:lang w:eastAsia="sr-Latn-RS"/>
              </w:rPr>
              <w:t>Народни музеј Ниш</w:t>
            </w:r>
            <w:r w:rsidRPr="00E5500B">
              <w:rPr>
                <w:rFonts w:ascii="Times New Roman" w:eastAsia="Times New Roman" w:hAnsi="Times New Roman" w:cs="Times New Roman"/>
                <w:color w:val="000000"/>
                <w:sz w:val="18"/>
                <w:szCs w:val="18"/>
                <w:lang w:eastAsia="sr-Latn-RS"/>
              </w:rPr>
              <w:t xml:space="preserve"> - У првој половини 2021. године из штампе је изашло Зборника 29 , "Бранко Миљковић, писма и посвете из заоставштине", ауторка Јелена Богдановић; Ратна слика Србије у Другом Светском рату 1941-1945, ауторке др.Маријане Мраовић; Трг краља Милана кроз време, ауторке Бојане Нешић; 60 година од првог лета у космос Јурија Гагарина, Руски дом; Медијана задужбина Константина Великог, ауторка Весна Црноглавац; Старо и нестало воће Србије, Александра Савић, изложба "Милена Павловић Барили", Виолета Томић, изложба "Вајар Милован Крстић", Мара Макарић, изложба "Винчанска богиња-мит, богиња, мајка", Татјана Трајковић Филиповић, "Ефимија Тополски - мислим, тражим чекам", Марија Вукосављевић, изложба "Хладно оруђе из средњевековне збирке НМН", Слободан Митић, публикација "80 година меморијалног комплекса логогор" Небојша Озимић   </w:t>
            </w:r>
            <w:r w:rsidRPr="00E5500B">
              <w:rPr>
                <w:rFonts w:ascii="Times New Roman" w:eastAsia="Times New Roman" w:hAnsi="Times New Roman" w:cs="Times New Roman"/>
                <w:color w:val="000000"/>
                <w:sz w:val="18"/>
                <w:szCs w:val="18"/>
                <w:lang w:eastAsia="sr-Latn-RS"/>
              </w:rPr>
              <w:br/>
            </w:r>
            <w:r w:rsidRPr="00E5500B">
              <w:rPr>
                <w:rFonts w:ascii="Times New Roman" w:eastAsia="Times New Roman" w:hAnsi="Times New Roman" w:cs="Times New Roman"/>
                <w:b/>
                <w:bCs/>
                <w:color w:val="000000"/>
                <w:sz w:val="18"/>
                <w:szCs w:val="18"/>
                <w:lang w:eastAsia="sr-Latn-RS"/>
              </w:rPr>
              <w:t>Историјски архив Ниш</w:t>
            </w:r>
            <w:r w:rsidRPr="00E5500B">
              <w:rPr>
                <w:rFonts w:ascii="Times New Roman" w:eastAsia="Times New Roman" w:hAnsi="Times New Roman" w:cs="Times New Roman"/>
                <w:color w:val="000000"/>
                <w:sz w:val="18"/>
                <w:szCs w:val="18"/>
                <w:lang w:eastAsia="sr-Latn-RS"/>
              </w:rPr>
              <w:t xml:space="preserve">  - Kрајем јануара 2021. нишкој публици представљена је изложба "Британци и Други светски рат у Југославији", настала у сарадњи са Амбасадом Уједињеног Краљевства Велике Британије и Северне Ирске. Половином маја је на платоу испред Градске куће презентована изложба у организацији Народног музеја Ниш и Историјског архива под називом "Тгрг Краља Милана кроз време". Поводом градске славе Свети Цар Константин и царица Јелена испред зграде Архива отворена је изложба на вањским паноима "Учтиво Вас позивамо на славу...", са фотографијама свечаних позивница на славу из међуратног периода. После ове изложбе, на спољним паноима испред зграде постављена је изложба  "Да ли сте знали?" са избором најразличитијих докумената и фотографија из архивских фондова. Изложба "Михајло Пупин-живот и дело" реализована је заједничким радом са ПТТ музејем Београд и Удружењем за културу, уметност и међународну сарадњу „Адлигат“ из Београда. Поводом Дана српског јединства, слободе и националне заставе, са колегама из Архива Републике Српске заједнички је припремљена изложба "Бањалука, центар Врбаске бановине" и отворена 15.9.2021. у холу Архива. У сарадњи са Епархијом Нишком, а уз финансијску подршку Министарства културе и информисања РС, крајем новембра је отворена изложба под називом "Конкордатска криза у Нишу 1937".  Двоброј часописа за историографију, архивистику и хуманистичке науке "Пешчаник" (21 и 22) промовисан је 19.11.2021. Друштво архивских радника Војводине и Историјски архив Војводине организовали су дводневно Међународно архивистичко саветовање, на коме су представљени радови о стандардизацији у архивима и управљању подацима у архивском окружењу, а нишки Архив је имао троје учесника. На међународном саветовању у Новом Саду "Архиви - прошлост која траје, Архив је имао 7 радова, а на Суботичким архивским данима један рад. На Међународној конференцији о Другом светском рату, одржаној онлајн, у организацији Московског политехничког универзитета, Архив је имао двоје учесника. Током јула и августа сваког четвртка у Архиву су организоване радионице за децу узраста од 7 до 11 година под називом "Лето у Архиву", на којима су најмлађи суграђани на прикладан начин упознавали са радом установе и архивском грађом.   </w:t>
            </w:r>
            <w:r w:rsidRPr="00E5500B">
              <w:rPr>
                <w:rFonts w:ascii="Times New Roman" w:eastAsia="Times New Roman" w:hAnsi="Times New Roman" w:cs="Times New Roman"/>
                <w:color w:val="000000"/>
                <w:sz w:val="18"/>
                <w:szCs w:val="18"/>
                <w:lang w:eastAsia="sr-Latn-RS"/>
              </w:rPr>
              <w:br/>
            </w:r>
            <w:r w:rsidRPr="00E5500B">
              <w:rPr>
                <w:rFonts w:ascii="Times New Roman" w:eastAsia="Times New Roman" w:hAnsi="Times New Roman" w:cs="Times New Roman"/>
                <w:b/>
                <w:bCs/>
                <w:color w:val="000000"/>
                <w:sz w:val="18"/>
                <w:szCs w:val="18"/>
                <w:lang w:eastAsia="sr-Latn-RS"/>
              </w:rPr>
              <w:t>ЗЗСК</w:t>
            </w:r>
            <w:r w:rsidRPr="00E5500B">
              <w:rPr>
                <w:rFonts w:ascii="Times New Roman" w:eastAsia="Times New Roman" w:hAnsi="Times New Roman" w:cs="Times New Roman"/>
                <w:color w:val="000000"/>
                <w:sz w:val="18"/>
                <w:szCs w:val="18"/>
                <w:lang w:eastAsia="sr-Latn-RS"/>
              </w:rPr>
              <w:t xml:space="preserve"> је реализовао шест пројеката за очување и заштиту културног наслеђа, који су  суфинансирани из средстава Министарства.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Унапређење очувања културно-историјског наслеђа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Назив: Број реализованих културних програма популаризације културно-историјског наслеђа који се финансирају из локалног буџета </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18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Коментар:Планиране активности су реализоване делимично: Н.музеј-14 програма и И.архив- 4</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 о раду установа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Нема значајних одступања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за очување и заштиту културног наслеђа који се суфинансирају из средстава Министарства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Активности су реализоване у складу са планираном динамиком</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верификације:Регистар непокретних културних добара Завода за заштиту споменика културе Ниш, који се води по врстама, Извештај о раду Историсјког архива и Народног музеја Ниш</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циљане вредности: Нема значајних одступања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color w:val="000000"/>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color w:val="000000"/>
                <w:sz w:val="18"/>
                <w:szCs w:val="18"/>
                <w:lang w:eastAsia="sr-Latn-RS"/>
              </w:rPr>
            </w:pPr>
            <w:r w:rsidRPr="00E5500B">
              <w:rPr>
                <w:rFonts w:ascii="Times New Roman" w:eastAsia="Times New Roman" w:hAnsi="Times New Roman" w:cs="Times New Roman"/>
                <w:color w:val="000000"/>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0004</w:t>
            </w:r>
          </w:p>
        </w:tc>
        <w:tc>
          <w:tcPr>
            <w:tcW w:w="9413" w:type="dxa"/>
            <w:gridSpan w:val="124"/>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Остварење и унапређење јавног интереса у области</w:t>
            </w:r>
            <w:r w:rsidRPr="00E5500B">
              <w:rPr>
                <w:rFonts w:ascii="Times New Roman" w:eastAsia="Times New Roman" w:hAnsi="Times New Roman" w:cs="Times New Roman"/>
                <w:b/>
                <w:bCs/>
                <w:sz w:val="18"/>
                <w:szCs w:val="18"/>
                <w:lang w:eastAsia="sr-Latn-RS"/>
              </w:rPr>
              <w:br/>
              <w:t xml:space="preserve"> јавног информисања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 обезбеђује услове за остварење права грађана на информисање, побољшања или проширења програмских садржаја у новинама и електронским медијима који се дистрибуирирају или емитују на територији Града Ниша, укључијући и интернет странице уписане у регистар медија, са циљем да медији буду средство јавног информисања, заштитник јавног интереса и културне баштине, иницијатор масовне комуникације, a уз афирмацију плуралистичког приступа, владавину права и активну партиципацију грађана у процесу стварања приоритета, дефинисаних документима и потребама грађана.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Расписан је конкурс за суфинансирање пројеката у области информисања у складу са Законом о јавном информисању и Правилником о суфинансирању пројеката за остварење јавног интереса у области јавног информисања, извршена је селекција пројеката и подржано је суфинансирање 31 пројекта.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Обезбеђење услова за повећану понуду квалитетних медијских садржаја из области друштвеног живота локалне заједнице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пројеката и садржаја који се финансирају из градског буџета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w:t>
            </w:r>
            <w:r w:rsidRPr="00E5500B">
              <w:rPr>
                <w:rFonts w:ascii="Times New Roman" w:eastAsia="Times New Roman" w:hAnsi="Times New Roman" w:cs="Times New Roman"/>
                <w:sz w:val="18"/>
                <w:szCs w:val="18"/>
                <w:lang w:eastAsia="sr-Latn-RS"/>
              </w:rPr>
              <w:br/>
              <w:t>(24M+15Ж)</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r w:rsidRPr="00E5500B">
              <w:rPr>
                <w:rFonts w:ascii="Times New Roman" w:eastAsia="Times New Roman" w:hAnsi="Times New Roman" w:cs="Times New Roman"/>
                <w:sz w:val="18"/>
                <w:szCs w:val="18"/>
                <w:lang w:eastAsia="sr-Latn-RS"/>
              </w:rPr>
              <w:br/>
              <w:t>(20М+20Ж)</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31                     (17М+14Ж)</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Конкурс је расписан, подржано је суфинансирање 31 пројекта (правних лица и удружења) и додељена су средства за реализацију у укупном износу од 69.000.000 динара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верификације:Извештај о реализацији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Комисија је подржала пројекте који су испунили услове конкурса, који су квалитетни и одрживи.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39" w:type="dxa"/>
            <w:gridSpan w:val="5"/>
            <w:tcBorders>
              <w:top w:val="nil"/>
              <w:left w:val="nil"/>
              <w:bottom w:val="nil"/>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Пројекат:</w:t>
            </w:r>
          </w:p>
        </w:tc>
        <w:tc>
          <w:tcPr>
            <w:tcW w:w="2153" w:type="dxa"/>
            <w:gridSpan w:val="23"/>
            <w:tcBorders>
              <w:top w:val="single" w:sz="4" w:space="0" w:color="auto"/>
              <w:left w:val="nil"/>
              <w:bottom w:val="single" w:sz="4" w:space="0" w:color="auto"/>
              <w:right w:val="single" w:sz="4" w:space="0" w:color="000000"/>
            </w:tcBorders>
            <w:shd w:val="clear" w:color="000000" w:fill="F2DCDB"/>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1201-4 132</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"Театар на раскршћу" Народно позориште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 Заменика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Време трајања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Од 07.09.2021. до 14.09.2021.год.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пројекта:</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"Театар на раскршћу" је нови међународни фестивал драме и позоришта, који обједињује позоришни балкански културни простор са свим својим различитостима и сличностима. Фестивал је такмичарског карактера и организује се под покровитељством градоначелника града Ниша и </w:t>
            </w:r>
            <w:r w:rsidRPr="00E5500B">
              <w:rPr>
                <w:rFonts w:ascii="Times New Roman" w:eastAsia="Times New Roman" w:hAnsi="Times New Roman" w:cs="Times New Roman"/>
                <w:sz w:val="18"/>
                <w:szCs w:val="18"/>
                <w:lang w:eastAsia="sr-Latn-RS"/>
              </w:rPr>
              <w:lastRenderedPageBreak/>
              <w:t xml:space="preserve">Скупштине града Ниша. Циљ фестивала је афирмација сличности и разлика културног идентитета држава и народа који деле исти простор, државе Србије и града Ниша као места раскршћа европских и светских путева, јачање међународне културне размене, промовисање позоришне уметности и стваралаца, размена идеја и позоришних пракси, и посвећен је изазовима и перспективама савременог позоришта.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 xml:space="preserve">Образложење спровођења пројекта </w:t>
            </w:r>
          </w:p>
        </w:tc>
        <w:tc>
          <w:tcPr>
            <w:tcW w:w="11566" w:type="dxa"/>
            <w:gridSpan w:val="147"/>
            <w:tcBorders>
              <w:top w:val="single" w:sz="4" w:space="0" w:color="auto"/>
              <w:left w:val="nil"/>
              <w:bottom w:val="single" w:sz="4" w:space="0" w:color="auto"/>
              <w:right w:val="single" w:sz="4" w:space="0" w:color="000000"/>
            </w:tcBorders>
            <w:shd w:val="clear" w:color="auto" w:fill="auto"/>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Фестивал је организован у складу са Програмом Фестивала. Свечано је отворен 06.09.2021.г., премијером представе" Чудо Светог Георгија"-копродукција Народно позориште Ниш, Позоришта Иван Благојен - Плевен, Бугарска и Румунског позоришта "Јоан Славици" - Арад, Румунија. У току трајања фестивала одиграно је седам представа и организован читав низ пратећих програма:разговори о представама, трибине, промоције књига, представљање уметника и изложбе.На позоришном фестивалу ТЕАТАР НА РАСКРШЋУ одиграно је  7 представа пред 2000 гледалаца.</w:t>
            </w:r>
            <w:r w:rsidRPr="00E5500B">
              <w:rPr>
                <w:rFonts w:ascii="Times New Roman" w:eastAsia="Times New Roman" w:hAnsi="Times New Roman" w:cs="Times New Roman"/>
                <w:sz w:val="18"/>
                <w:szCs w:val="18"/>
                <w:lang w:eastAsia="sr-Latn-RS"/>
              </w:rPr>
              <w:br/>
              <w:t xml:space="preserve"> 7 пратећих програма фестивала пратило је 1.500 гледалаца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Јачање међународне културне размене и промовисање позоришне уметности и стваралаца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гледалаца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3000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 Пројекат је успешно реализован у 2021.години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Извештај</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Квалитетан садржај Театра и велика посећеност</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7"/>
          <w:wAfter w:w="1834"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4129" w:type="dxa"/>
            <w:gridSpan w:val="3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u w:val="single"/>
                <w:lang w:eastAsia="sr-Latn-RS"/>
              </w:rPr>
            </w:pPr>
            <w:r w:rsidRPr="00E5500B">
              <w:rPr>
                <w:rFonts w:ascii="Times New Roman" w:eastAsia="Times New Roman" w:hAnsi="Times New Roman" w:cs="Times New Roman"/>
                <w:sz w:val="18"/>
                <w:szCs w:val="18"/>
                <w:u w:val="single"/>
                <w:lang w:eastAsia="sr-Latn-RS"/>
              </w:rPr>
              <w:t>07.03.2022.</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054" w:type="dxa"/>
            <w:gridSpan w:val="38"/>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567"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24"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2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 за омладину и спорт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Усвојен буџет за 2021. </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1301</w:t>
            </w:r>
          </w:p>
        </w:tc>
        <w:tc>
          <w:tcPr>
            <w:tcW w:w="1436" w:type="dxa"/>
            <w:gridSpan w:val="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Развој спорта и омладине</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483,131,000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634,031,000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615,935,315</w:t>
            </w:r>
          </w:p>
        </w:tc>
        <w:tc>
          <w:tcPr>
            <w:tcW w:w="2552" w:type="dxa"/>
            <w:gridSpan w:val="29"/>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97.1%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0001</w:t>
            </w:r>
          </w:p>
        </w:tc>
        <w:tc>
          <w:tcPr>
            <w:tcW w:w="5797" w:type="dxa"/>
            <w:gridSpan w:val="6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локалним спортским организацијама, удружењима и савезима</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200,050,000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379,550,000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377,731,450</w:t>
            </w:r>
          </w:p>
        </w:tc>
        <w:tc>
          <w:tcPr>
            <w:tcW w:w="2552" w:type="dxa"/>
            <w:gridSpan w:val="29"/>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0002</w:t>
            </w:r>
          </w:p>
        </w:tc>
        <w:tc>
          <w:tcPr>
            <w:tcW w:w="5797" w:type="dxa"/>
            <w:gridSpan w:val="6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предшколском и школском спорту</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21,500,000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19,600,000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18,743,200</w:t>
            </w:r>
          </w:p>
        </w:tc>
        <w:tc>
          <w:tcPr>
            <w:tcW w:w="2552" w:type="dxa"/>
            <w:gridSpan w:val="29"/>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95.6%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0004</w:t>
            </w:r>
          </w:p>
        </w:tc>
        <w:tc>
          <w:tcPr>
            <w:tcW w:w="5797" w:type="dxa"/>
            <w:gridSpan w:val="6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локалних спортских установа</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215,581,000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212,881,000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198,950,429</w:t>
            </w:r>
          </w:p>
        </w:tc>
        <w:tc>
          <w:tcPr>
            <w:tcW w:w="2552" w:type="dxa"/>
            <w:gridSpan w:val="29"/>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93.5%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0005</w:t>
            </w:r>
          </w:p>
        </w:tc>
        <w:tc>
          <w:tcPr>
            <w:tcW w:w="5797" w:type="dxa"/>
            <w:gridSpan w:val="6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Спровођење омладинске политике</w:t>
            </w:r>
          </w:p>
        </w:tc>
        <w:tc>
          <w:tcPr>
            <w:tcW w:w="1563" w:type="dxa"/>
            <w:gridSpan w:val="28"/>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20,000,000</w:t>
            </w:r>
          </w:p>
        </w:tc>
        <w:tc>
          <w:tcPr>
            <w:tcW w:w="1796" w:type="dxa"/>
            <w:gridSpan w:val="26"/>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3,000,000</w:t>
            </w:r>
          </w:p>
        </w:tc>
        <w:tc>
          <w:tcPr>
            <w:tcW w:w="1475" w:type="dxa"/>
            <w:gridSpan w:val="2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3,000,000</w:t>
            </w:r>
          </w:p>
        </w:tc>
        <w:tc>
          <w:tcPr>
            <w:tcW w:w="2552" w:type="dxa"/>
            <w:gridSpan w:val="29"/>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100.0%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single" w:sz="4" w:space="0" w:color="auto"/>
              <w:bottom w:val="single" w:sz="4" w:space="0" w:color="auto"/>
              <w:right w:val="nil"/>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single" w:sz="4" w:space="0" w:color="auto"/>
              <w:right w:val="nil"/>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ф-ја 950</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Образовање које није дефинисано нивоом</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26,000,000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19,000,000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17,510,236</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92.2%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483,131,000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634,031,000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615,935,315</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97.1%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14</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Развој спорта и омладине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Спорт и омладина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Миљан Ћирковић</w:t>
            </w:r>
          </w:p>
        </w:tc>
        <w:tc>
          <w:tcPr>
            <w:tcW w:w="1796" w:type="dxa"/>
            <w:gridSpan w:val="23"/>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вршилац дужности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Овим програмом обезбеђују се услови за остваривање  потреба и интереса грађана у области спорта, као и услови за унапређивање друштвеног положаја младих и стварање повољног друштвеног амбијента  за остваривање потреба и интереса младих у свим друштвеним сверама, као и активније учешће младих  у доношењу одлука и креирању омладинске политике. Овим програмом се обезбеђује финансијска подршка  спортским удужењима и финансирање  установа у области спорта као и финансијска подршка удружењима за младе и удружењима која се баве младима.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000000" w:fill="FFFFFF"/>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Одсек за спорт је у потпуности испунио програм кроз активности: расписивања и спровођења јавних позива за годишње програме и доделе стипендија талентованим спортистима, израде аката за потребе Комисије за оцену програма у области спорта, Градског већа и Градоначелника, </w:t>
            </w:r>
            <w:r w:rsidRPr="00E5500B">
              <w:rPr>
                <w:rFonts w:ascii="Times New Roman" w:eastAsia="Times New Roman" w:hAnsi="Times New Roman" w:cs="Times New Roman"/>
                <w:sz w:val="18"/>
                <w:szCs w:val="18"/>
                <w:lang w:eastAsia="sr-Latn-RS"/>
              </w:rPr>
              <w:lastRenderedPageBreak/>
              <w:t xml:space="preserve">реализације уговора кроз израду захтева за трансвер средстава спортским организацијама, доделе термина за бесплатно коришћење спортских објеката у власништву Града, реализацију покровитељства над манифестацијама од значаја за Град и кроз надзор над радом Спортског центра "Чаир".   </w:t>
            </w:r>
            <w:r w:rsidRPr="00E5500B">
              <w:rPr>
                <w:rFonts w:ascii="Times New Roman" w:eastAsia="Times New Roman" w:hAnsi="Times New Roman" w:cs="Times New Roman"/>
                <w:sz w:val="18"/>
                <w:szCs w:val="18"/>
                <w:lang w:eastAsia="sr-Latn-RS"/>
              </w:rPr>
              <w:br/>
              <w:t>У оквиру Канцеларије за младе извршења на овој позицији није било из разлога што планиране активности нису могле да буду реализоване због проглашења ванредног стања у земљи које, између осталог,  подразумева и забрану окупљања на отвореном и затвореном простору. Све активности које су спроведене нису изискивале финансијски издвајања.</w:t>
            </w:r>
            <w:r w:rsidRPr="00E5500B">
              <w:rPr>
                <w:rFonts w:ascii="Times New Roman" w:eastAsia="Times New Roman" w:hAnsi="Times New Roman" w:cs="Times New Roman"/>
                <w:sz w:val="18"/>
                <w:szCs w:val="18"/>
                <w:lang w:eastAsia="sr-Latn-RS"/>
              </w:rPr>
              <w:br/>
              <w:t xml:space="preserve">Средствима у износу од 3.000.000 динара у оквиру активности Одсека за омладину финансиран је рад Омладинског савета Ниша  и реализација програма и  програмских активности  19 удружења,  чланова Омладинског савета.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Циљ 1:</w:t>
            </w:r>
          </w:p>
        </w:tc>
        <w:tc>
          <w:tcPr>
            <w:tcW w:w="14619" w:type="dxa"/>
            <w:gridSpan w:val="171"/>
            <w:tcBorders>
              <w:top w:val="single" w:sz="4" w:space="0" w:color="auto"/>
              <w:left w:val="nil"/>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Обезбеђење услова за бављење спортом свих грађана и грађанки  града/општине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спортских организација преко којих се остварује јавни интерес у области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организација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130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Комисија је одлучила да већи број организација завређује да буде финансиран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спроведених акција, програма и пројеката који подржавају активно и рекреативно бављење спортом</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програма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270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160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218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Коментар: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Комисија је одлучила да већи број програма завређује да буде финансиран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подржаних пројеката за младе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пројеката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Уговори о финансирању/суфинансирању омладинских пројеката и извештаја о реализацији пројеката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Јавни конкурс за подршку пројектима за младе није спроведен, а све активности су спроведене без издвајања финансијских средстава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основних и средњих школа укључених у програме превенције болести зависности и ризичног понашања младих</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школа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19</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Радне листе и спискови ученика присутних на едукацији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single" w:sz="4" w:space="0" w:color="auto"/>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96" w:type="dxa"/>
            <w:gridSpan w:val="15"/>
            <w:tcBorders>
              <w:top w:val="nil"/>
              <w:left w:val="nil"/>
              <w:bottom w:val="nil"/>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nil"/>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1301-0001</w:t>
            </w:r>
          </w:p>
        </w:tc>
        <w:tc>
          <w:tcPr>
            <w:tcW w:w="9413" w:type="dxa"/>
            <w:gridSpan w:val="124"/>
            <w:tcBorders>
              <w:top w:val="single" w:sz="4" w:space="0" w:color="auto"/>
              <w:left w:val="nil"/>
              <w:bottom w:val="single" w:sz="4" w:space="0" w:color="000000"/>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локалним спортским организацијама, удружењима и савезима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Звонимир Костић</w:t>
            </w:r>
          </w:p>
        </w:tc>
        <w:tc>
          <w:tcPr>
            <w:tcW w:w="1796" w:type="dxa"/>
            <w:gridSpan w:val="23"/>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Овлашћено лице по овлашћењу в.д.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Опис програмске активности:</w:t>
            </w:r>
          </w:p>
        </w:tc>
        <w:tc>
          <w:tcPr>
            <w:tcW w:w="11566" w:type="dxa"/>
            <w:gridSpan w:val="147"/>
            <w:tcBorders>
              <w:top w:val="nil"/>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Овом програмском активношћу обезбеђују се услови за остваривање потреба и интереса грађана у области спорта, као и финансијска подршка спортским удружењима. Планирање и обезбеђивање средстава за задовољавање потреба грађана у области спорта кроз финансирање и суфинансирање програма и пројеката спортских организација у областима спорта, као што су: спортска рекреација, одржавања спортских такмичења и манифестација од значаја за град, учешће спортских организација у домаћим и европским клупским такмичењима и другим областима у складу са прописима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Сви послови везани за спровођење ове програмске активности реализовани су у складу са планираном динамиком и роковима.Спроведени су сви неопходни поступци по објављивању обавештења и јавних позива упућених спортским организацијама за подношење апликација са годишњим програмима као и за стипендирање талентованих спортиста.Комисија за оцену програма у области спорта којима се остварују потребе и интереси грађана у области спорта у Граду је оценила све достављене програме и на основу њихове оцене, Одсек за спорт је сачинио предлоге о одобравању, односно неодобравању програма, доставо их Градском већу, које је својим закључцима предложило Градоначелници доношење појединачних решења. Сходно решењима Градоначелнице, Одсек за спорт је израдио уговоре о суфинансирању одобрених програма. Комисија предложила суфинансирање 133 програма од којих је до краја године реализовано 126. Одобрено је финансирање програма из области рекреације укупно 46, а реализовано је 45, док је по члану 27 Одлуке о спорту финансирано 17 програма.</w:t>
            </w:r>
            <w:r w:rsidRPr="00E5500B">
              <w:rPr>
                <w:rFonts w:ascii="Times New Roman" w:eastAsia="Times New Roman" w:hAnsi="Times New Roman" w:cs="Times New Roman"/>
                <w:sz w:val="18"/>
                <w:szCs w:val="18"/>
                <w:lang w:eastAsia="sr-Latn-RS"/>
              </w:rPr>
              <w:br/>
              <w:t xml:space="preserve">По Јавном позиву за стипендирање талентованих спортиста Комисија је, у складу са својим надлежностима, оценила пријаве и донела одлуке о остваривању права на спортске стипендије, а у складу са тим Одсек за спорт је израдио 52 појединачна уговора. У оквиру одобрених годишњих програма, као и кроз стипендирање талентованих спортиста, обезбеђују се услови за развој рекреативног спорта, омасовљење женског спорта и укључивање старих и особа са инвалидитетом у спортске активности.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подршке локалним спортским организацијама  преко којих се остварује јавни интерес у области спорта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посебних и годишњих програма спортских организација финансираних од стране града/општине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програма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181</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143</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Комисија је одлучила да већи број програма завређује да буде финансиран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стипендираних спортиста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спортиста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52</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Комисија је одлучила да већи број спортиста поседује потребне квалификације и завређује да буде стипендиран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 жена укључених у активности школског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жена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Листе учесника у активностима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рекреативног спорта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програма којима се реализују активности из рекреативног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програма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45</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Образложење одступања од циљне вредности: Комисија је одлучила да већи број програма завређује да буде финансиран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 жена укључених у активности школског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жена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Листе учесника у активностима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single" w:sz="4" w:space="0" w:color="auto"/>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nil"/>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1301-0002</w:t>
            </w:r>
          </w:p>
        </w:tc>
        <w:tc>
          <w:tcPr>
            <w:tcW w:w="9413" w:type="dxa"/>
            <w:gridSpan w:val="124"/>
            <w:tcBorders>
              <w:top w:val="single" w:sz="4" w:space="0" w:color="auto"/>
              <w:left w:val="nil"/>
              <w:bottom w:val="single" w:sz="4" w:space="0" w:color="000000"/>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Подршка предшколском и школском спорту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Звонимир Костић</w:t>
            </w:r>
          </w:p>
        </w:tc>
        <w:tc>
          <w:tcPr>
            <w:tcW w:w="1796" w:type="dxa"/>
            <w:gridSpan w:val="23"/>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Овлашћено лице по овлашћењу в.д.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обухвата суфинансирање програма спортских организација у обасти физичког васпитања деце предшколског узраста и школског спорта у оквиру којих се, сходно позитивним прописима у областима спорта ,посебно ради на унапређењу физичког вежбања деце наведених узраста, раду школских секција и друштава и обезбеђивању услова за реализацију општинских, градских и међуопштинских школских спортских тамичења.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Сви послови везани за спровођење ове програмске активности реализовани су у складу са планираном динамиком и роковима. Објављено је обавештење упућено спортским организацијама за подношење апликација са програмима који се односе на школски и предшколски спорт. Комисија је након извршене оцене предложила суфинансирање 31 програма, а Одсек за спорт је припремио потребна решења и уговоре чиме су се и стекли услови за суфинансирање, односно реализацију програма у области предшколског и школског спорта.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Унапређење предшколског и школског спорта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програма којима се реализују активности школског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програма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28</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Закључени уговори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 Комисија је одлучила да већи број програма завређује да буде финансиран</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 жена укључених у активности школског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жена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Листе учесника у активностима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single" w:sz="4" w:space="0" w:color="auto"/>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nil"/>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1301-0004</w:t>
            </w:r>
          </w:p>
        </w:tc>
        <w:tc>
          <w:tcPr>
            <w:tcW w:w="9413" w:type="dxa"/>
            <w:gridSpan w:val="124"/>
            <w:tcBorders>
              <w:top w:val="single" w:sz="4" w:space="0" w:color="auto"/>
              <w:left w:val="nil"/>
              <w:bottom w:val="nil"/>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локалних спортских установа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Бранка Аранђеловић</w:t>
            </w:r>
          </w:p>
        </w:tc>
        <w:tc>
          <w:tcPr>
            <w:tcW w:w="1796" w:type="dxa"/>
            <w:gridSpan w:val="23"/>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директор Установе Спортски центар "Чаир"</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nil"/>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Програмска активност обезбеђује финансирање и обезбеђивање других услова за несметано функционисање Установе за Физичку културу С.Ц.Чаир (Установа се стара о спортским објектима и теренима у којима спортске  организације са територије града реаализују своје активности. Установа је правно лице које обавља делатности којима се обезбеђује остваривање  права грађана, односно  задовољавање потреба грађана и организација као и остваривање другог законом утврђеног интереса у области физичке културе.)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протеклом периоду сви постојећи спортски објекти и терени су били у функцији и на располагању спортским организацијама за реализацију програма. </w:t>
            </w:r>
            <w:r w:rsidRPr="00E5500B">
              <w:rPr>
                <w:rFonts w:ascii="Times New Roman" w:eastAsia="Times New Roman" w:hAnsi="Times New Roman" w:cs="Times New Roman"/>
                <w:sz w:val="18"/>
                <w:szCs w:val="18"/>
                <w:lang w:eastAsia="sr-Latn-RS"/>
              </w:rPr>
              <w:br/>
              <w:t xml:space="preserve">Од значајнијих спортских манифестација одржани су Државно првенство за пионирке у кошарци, тренинг и утакмица сениорских репрезентација Србије и Македоније у мушком рукомету, међународни турнир у ритмичкој гимнастици у организацији Клуба за ритмичку гимнастику "Фокице", међународни турнир у теквондоу "Астерикс куп" у организацији теквондо клуба Астерикс, међународни Стампи куп у одбојци за млађе селекције, </w:t>
            </w:r>
            <w:r w:rsidRPr="00E5500B">
              <w:rPr>
                <w:rFonts w:ascii="Times New Roman" w:eastAsia="Times New Roman" w:hAnsi="Times New Roman" w:cs="Times New Roman"/>
                <w:sz w:val="18"/>
                <w:szCs w:val="18"/>
                <w:lang w:eastAsia="sr-Latn-RS"/>
              </w:rPr>
              <w:lastRenderedPageBreak/>
              <w:t>а спортски објекти користе се такође за редовне тренажне и такмичарске активности спортских организација са територије Града Ниша.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Обезбеђивање услова за рад установа из области спорта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спортских организација који користе услуге установе из области спорта</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организација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58</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62</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Евиденциони листови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Степен искоришћења капацитета установе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96%</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99%</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Евиденциони листови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7A6891" w:rsidRPr="00E5500B" w:rsidTr="007A6891">
        <w:trPr>
          <w:trHeight w:val="20"/>
        </w:trPr>
        <w:tc>
          <w:tcPr>
            <w:tcW w:w="419" w:type="dxa"/>
            <w:gridSpan w:val="4"/>
            <w:tcBorders>
              <w:top w:val="nil"/>
              <w:left w:val="single" w:sz="4" w:space="0" w:color="auto"/>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0" w:type="dxa"/>
            <w:gridSpan w:val="4"/>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86"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6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9"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57" w:type="dxa"/>
            <w:gridSpan w:val="5"/>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47" w:type="dxa"/>
            <w:gridSpan w:val="10"/>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31" w:type="dxa"/>
            <w:gridSpan w:val="6"/>
            <w:tcBorders>
              <w:top w:val="nil"/>
              <w:left w:val="nil"/>
              <w:bottom w:val="nil"/>
              <w:right w:val="nil"/>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303"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110" w:type="dxa"/>
            <w:gridSpan w:val="12"/>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26" w:type="dxa"/>
            <w:gridSpan w:val="6"/>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10"/>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56"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09" w:type="dxa"/>
            <w:gridSpan w:val="15"/>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72" w:type="dxa"/>
            <w:gridSpan w:val="9"/>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719" w:type="dxa"/>
            <w:gridSpan w:val="11"/>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5" w:type="dxa"/>
            <w:gridSpan w:val="14"/>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8"/>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236" w:type="dxa"/>
            <w:gridSpan w:val="7"/>
            <w:tcBorders>
              <w:top w:val="nil"/>
              <w:left w:val="nil"/>
              <w:bottom w:val="nil"/>
              <w:right w:val="nil"/>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96" w:type="dxa"/>
            <w:gridSpan w:val="15"/>
            <w:tcBorders>
              <w:top w:val="nil"/>
              <w:left w:val="nil"/>
              <w:bottom w:val="nil"/>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1301-0005</w:t>
            </w:r>
          </w:p>
        </w:tc>
        <w:tc>
          <w:tcPr>
            <w:tcW w:w="9413" w:type="dxa"/>
            <w:gridSpan w:val="124"/>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Спровођење омладинске политике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nil"/>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nil"/>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Звонимир Костић</w:t>
            </w:r>
          </w:p>
        </w:tc>
        <w:tc>
          <w:tcPr>
            <w:tcW w:w="1796" w:type="dxa"/>
            <w:gridSpan w:val="23"/>
            <w:tcBorders>
              <w:top w:val="nil"/>
              <w:left w:val="nil"/>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nil"/>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Овлашћено лице по овлашћењу в.д.  начелника Градске управе за друштвене делатности</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nil"/>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Програмска активност подразумева активности које се спроводе у складу са Годишњим планом активности Одсека за омладину и Канцеларије за младе и обухвата обезбеђивање услова за унапређивање друштвеног положаја младих, остваривање потреба и интереса младих, као и активније учешће младих  у доношењу одлука и креирању омладинске политике. Овом програмском активношћу се обезбеђују средства за реализацију пројеката за младе која реализују удружења за младе и удружења која се баве младима. Средства су такође намењена за остваривање програма превенције болести зависности.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auto"/>
            </w:tcBorders>
            <w:shd w:val="clear" w:color="000000" w:fill="FFFFFF"/>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Ову програмску активност спроводила је Канцеларија за младе. Реорганизацијом Градске управе Одсек за омладину не постоји, док је Канцеларија за младе наставила да функционише.</w:t>
            </w:r>
            <w:r w:rsidRPr="00E5500B">
              <w:rPr>
                <w:rFonts w:ascii="Times New Roman" w:eastAsia="Times New Roman" w:hAnsi="Times New Roman" w:cs="Times New Roman"/>
                <w:sz w:val="18"/>
                <w:szCs w:val="18"/>
                <w:lang w:eastAsia="sr-Latn-RS"/>
              </w:rPr>
              <w:br/>
              <w:t>Планиране активности спроведене су без издвајања финансијских средстава, а тицале су се израде Стратегије за младе за период 2021-2026. у сарадњи са РРА Југ Ниш, утупање простора за омладинске активности, као и сарадња са организацијама и заједнички пројекти и активности за унапређење положаја младих у друштву.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Подршка активном укључивању младих у различите друштвене активности и активно партнерство града и удружења која се баве младима у спровођењу циљева локалног акционог плана за младе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 Број подржаних пројеката за младе</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 пројеката</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35</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40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 Решење о додели средстава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r w:rsidRPr="00E5500B">
              <w:rPr>
                <w:rFonts w:ascii="Times New Roman" w:eastAsia="Times New Roman" w:hAnsi="Times New Roman" w:cs="Times New Roman"/>
                <w:sz w:val="18"/>
                <w:szCs w:val="18"/>
                <w:lang w:eastAsia="sr-Latn-RS"/>
              </w:rPr>
              <w:br/>
              <w:t>Средства нису распоређена Јавним конкурсом за финансирање и суфинансирање пројеката за младе у 2021. години, већ су све активности спроведене без издвајања финансијских средстава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верификације:Решење о ангажовању чланова комисије</w:t>
            </w:r>
          </w:p>
        </w:tc>
        <w:tc>
          <w:tcPr>
            <w:tcW w:w="1327" w:type="dxa"/>
            <w:gridSpan w:val="22"/>
            <w:vMerge w:val="restart"/>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количина</w:t>
            </w:r>
          </w:p>
        </w:tc>
        <w:tc>
          <w:tcPr>
            <w:tcW w:w="1258" w:type="dxa"/>
            <w:gridSpan w:val="17"/>
            <w:vMerge w:val="restart"/>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040" w:type="dxa"/>
            <w:gridSpan w:val="12"/>
            <w:vMerge w:val="restart"/>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1795" w:type="dxa"/>
            <w:gridSpan w:val="22"/>
            <w:vMerge w:val="restart"/>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 </w:t>
            </w:r>
          </w:p>
        </w:tc>
        <w:tc>
          <w:tcPr>
            <w:tcW w:w="1327" w:type="dxa"/>
            <w:gridSpan w:val="22"/>
            <w:vMerge/>
            <w:tcBorders>
              <w:top w:val="nil"/>
              <w:left w:val="single" w:sz="4" w:space="0" w:color="auto"/>
              <w:bottom w:val="nil"/>
              <w:right w:val="nil"/>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nil"/>
              <w:left w:val="single" w:sz="4" w:space="0" w:color="auto"/>
              <w:bottom w:val="nil"/>
              <w:right w:val="nil"/>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nil"/>
              <w:left w:val="single" w:sz="4" w:space="0" w:color="auto"/>
              <w:bottom w:val="nil"/>
              <w:right w:val="nil"/>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nil"/>
              <w:left w:val="single" w:sz="4" w:space="0" w:color="auto"/>
              <w:bottom w:val="nil"/>
              <w:right w:val="nil"/>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nil"/>
              <w:left w:val="single" w:sz="4" w:space="0" w:color="auto"/>
              <w:bottom w:val="nil"/>
              <w:right w:val="nil"/>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7"/>
          <w:wAfter w:w="1834" w:type="dxa"/>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378" w:type="dxa"/>
            <w:gridSpan w:val="13"/>
            <w:tcBorders>
              <w:top w:val="nil"/>
              <w:left w:val="nil"/>
              <w:bottom w:val="nil"/>
              <w:right w:val="nil"/>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Датум:</w:t>
            </w:r>
          </w:p>
        </w:tc>
        <w:tc>
          <w:tcPr>
            <w:tcW w:w="4129" w:type="dxa"/>
            <w:gridSpan w:val="34"/>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u w:val="single"/>
                <w:lang w:eastAsia="sr-Latn-RS"/>
              </w:rPr>
            </w:pPr>
            <w:r w:rsidRPr="00E5500B">
              <w:rPr>
                <w:rFonts w:ascii="Times New Roman" w:eastAsia="Times New Roman" w:hAnsi="Times New Roman" w:cs="Times New Roman"/>
                <w:sz w:val="18"/>
                <w:szCs w:val="18"/>
                <w:u w:val="single"/>
                <w:lang w:eastAsia="sr-Latn-RS"/>
              </w:rPr>
              <w:t>02.03.2022.</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3054" w:type="dxa"/>
            <w:gridSpan w:val="38"/>
            <w:tcBorders>
              <w:top w:val="nil"/>
              <w:left w:val="nil"/>
              <w:bottom w:val="single" w:sz="4" w:space="0" w:color="auto"/>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Павлина Михајленко</w:t>
            </w:r>
          </w:p>
        </w:tc>
        <w:tc>
          <w:tcPr>
            <w:tcW w:w="567" w:type="dxa"/>
            <w:gridSpan w:val="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24"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20"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Раздео: </w:t>
            </w:r>
          </w:p>
        </w:tc>
        <w:tc>
          <w:tcPr>
            <w:tcW w:w="2495" w:type="dxa"/>
            <w:gridSpan w:val="1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6</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управа за грађевинарство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7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Корисник:</w:t>
            </w:r>
          </w:p>
        </w:tc>
        <w:tc>
          <w:tcPr>
            <w:tcW w:w="2495" w:type="dxa"/>
            <w:gridSpan w:val="16"/>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76884</w:t>
            </w:r>
          </w:p>
        </w:tc>
        <w:tc>
          <w:tcPr>
            <w:tcW w:w="12105" w:type="dxa"/>
            <w:gridSpan w:val="154"/>
            <w:tcBorders>
              <w:top w:val="single" w:sz="4" w:space="0" w:color="auto"/>
              <w:left w:val="nil"/>
              <w:bottom w:val="single" w:sz="4" w:space="0" w:color="auto"/>
              <w:right w:val="single" w:sz="4" w:space="0" w:color="000000"/>
            </w:tcBorders>
            <w:shd w:val="clear" w:color="auto" w:fill="auto"/>
            <w:noWrap/>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Градска управa за грађевинарство</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5926" w:type="dxa"/>
            <w:gridSpan w:val="5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lastRenderedPageBreak/>
              <w:t>Биланс извршења финансијског плана корисника:</w:t>
            </w: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1"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2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922"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програма</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Шифра програмске активности/ пројекта</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Назив програма/програмске активности/пројекта</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Усвојен буџет за 2021.</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Текући буџет за 2021.</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Извршење у 2021.</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Проценат извршења у односу на текући буџет</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w:t>
            </w:r>
          </w:p>
        </w:tc>
        <w:tc>
          <w:tcPr>
            <w:tcW w:w="1436" w:type="dxa"/>
            <w:gridSpan w:val="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Опште услуге локалне самоуправе</w:t>
            </w:r>
          </w:p>
        </w:tc>
        <w:tc>
          <w:tcPr>
            <w:tcW w:w="1563" w:type="dxa"/>
            <w:gridSpan w:val="28"/>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129,670,000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94,998,000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81,473,600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0602-0001</w:t>
            </w:r>
          </w:p>
        </w:tc>
        <w:tc>
          <w:tcPr>
            <w:tcW w:w="5797" w:type="dxa"/>
            <w:gridSpan w:val="6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Функционисање локалне самоуправе и градских општина</w:t>
            </w:r>
          </w:p>
        </w:tc>
        <w:tc>
          <w:tcPr>
            <w:tcW w:w="1563" w:type="dxa"/>
            <w:gridSpan w:val="28"/>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129,670,000</w:t>
            </w:r>
          </w:p>
        </w:tc>
        <w:tc>
          <w:tcPr>
            <w:tcW w:w="1796" w:type="dxa"/>
            <w:gridSpan w:val="26"/>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94,998,000</w:t>
            </w:r>
          </w:p>
        </w:tc>
        <w:tc>
          <w:tcPr>
            <w:tcW w:w="1475" w:type="dxa"/>
            <w:gridSpan w:val="2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right"/>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81,473,600</w:t>
            </w:r>
          </w:p>
        </w:tc>
        <w:tc>
          <w:tcPr>
            <w:tcW w:w="2552" w:type="dxa"/>
            <w:gridSpan w:val="29"/>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85.8%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436" w:type="dxa"/>
            <w:gridSpan w:val="7"/>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797" w:type="dxa"/>
            <w:gridSpan w:val="61"/>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УКУПНО:</w:t>
            </w:r>
          </w:p>
        </w:tc>
        <w:tc>
          <w:tcPr>
            <w:tcW w:w="1563" w:type="dxa"/>
            <w:gridSpan w:val="28"/>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129,670,000</w:t>
            </w:r>
          </w:p>
        </w:tc>
        <w:tc>
          <w:tcPr>
            <w:tcW w:w="1796" w:type="dxa"/>
            <w:gridSpan w:val="26"/>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94,998,000</w:t>
            </w:r>
          </w:p>
        </w:tc>
        <w:tc>
          <w:tcPr>
            <w:tcW w:w="1475" w:type="dxa"/>
            <w:gridSpan w:val="20"/>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right"/>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81,473,600</w:t>
            </w:r>
          </w:p>
        </w:tc>
        <w:tc>
          <w:tcPr>
            <w:tcW w:w="2552" w:type="dxa"/>
            <w:gridSpan w:val="29"/>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85.8%</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5877" w:type="dxa"/>
            <w:gridSpan w:val="183"/>
            <w:tcBorders>
              <w:top w:val="nil"/>
              <w:left w:val="nil"/>
              <w:bottom w:val="nil"/>
              <w:right w:val="nil"/>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ПРОГРАМСКА СТРУКТУРА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Програм:</w:t>
            </w:r>
          </w:p>
        </w:tc>
        <w:tc>
          <w:tcPr>
            <w:tcW w:w="2153" w:type="dxa"/>
            <w:gridSpan w:val="23"/>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15</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Опште услуге локалне самоуправе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Сектор:</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r w:rsidRPr="00E5500B">
              <w:rPr>
                <w:rFonts w:ascii="Times New Roman" w:eastAsia="Times New Roman" w:hAnsi="Times New Roman" w:cs="Times New Roman"/>
                <w:sz w:val="18"/>
                <w:szCs w:val="18"/>
                <w:lang w:eastAsia="sr-Latn-RS"/>
              </w:rPr>
              <w:t>:</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Марина Живуловић-Петровић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в.д. начелник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Послови Сектора за информатичко-комуникационе технологије су административног типа и исти се односе на послове набавке софтверске подршке, опреме, уређаја и нематеријалне имовине за потребе Градских управа града Ниша и њихову комуникацију са грађанима; Послови оглашавања планских докумената у средствима информисања у складу са Законом о планирању и изградњи, односе се на оглашавање планских докумената у току њихове израде на рани јавни увид и јавни увид, као и оглашавање извештаја о стратешкој процени утицаја плана на животну средину; Стручни послови у поступку израде и спровођења планских докумената, стручнa проверa усклађености урбанистичког пројекта са планским документом и Законом о планирању и изградњи,   давање стручних мишљења по захтеву надлежних органа управе; Послови принудног извршења решења на уклањању бесправно изграђених објеката из надлежности грађевинске инспекције.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програма у години извештавања:</w:t>
            </w:r>
          </w:p>
        </w:tc>
        <w:tc>
          <w:tcPr>
            <w:tcW w:w="11566" w:type="dxa"/>
            <w:gridSpan w:val="147"/>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У складу са Одлуком о организацији Градских управа Града Ниша ("Службени лист Града Ниша", број 114/2020,  и 85/2021), у Градској управи за грађевинарство, из надлежности Сектора за информатичко-комуникационе технологије обављали су се послови набавке софтверске опреме, уређаја, за потребе свих градских управа, затим послови спровођења процедуре доношења планске документације, оглашавања планских докумената и извештаја о стратешкој процени утицаја плана на животну средину  у средствима јавног информисања, као и послови из надлежности грађевинске инспекције.Одлуком о измени Одлуке о буџету Града Ниша ( "Службени лист Града Ниша", број  85/2021), Сектор за информатичко-комуникационе технологије је прешао у надлежност Градске Управе за органе Града и грађанска стања).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w:t>
            </w:r>
          </w:p>
        </w:tc>
        <w:tc>
          <w:tcPr>
            <w:tcW w:w="419"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420" w:type="dxa"/>
            <w:gridSpan w:val="4"/>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1086" w:type="dxa"/>
            <w:gridSpan w:val="6"/>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67"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7"/>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 xml:space="preserve">Програмска активност: </w:t>
            </w:r>
          </w:p>
        </w:tc>
        <w:tc>
          <w:tcPr>
            <w:tcW w:w="2153" w:type="dxa"/>
            <w:gridSpan w:val="23"/>
            <w:tcBorders>
              <w:top w:val="single" w:sz="4" w:space="0" w:color="auto"/>
              <w:left w:val="nil"/>
              <w:bottom w:val="single" w:sz="4" w:space="0" w:color="auto"/>
              <w:right w:val="single" w:sz="4" w:space="0" w:color="auto"/>
            </w:tcBorders>
            <w:shd w:val="clear" w:color="000000" w:fill="F2DCDB"/>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0602-0001</w:t>
            </w:r>
          </w:p>
        </w:tc>
        <w:tc>
          <w:tcPr>
            <w:tcW w:w="9413" w:type="dxa"/>
            <w:gridSpan w:val="124"/>
            <w:tcBorders>
              <w:top w:val="single" w:sz="4" w:space="0" w:color="auto"/>
              <w:left w:val="nil"/>
              <w:bottom w:val="single" w:sz="4" w:space="0" w:color="auto"/>
              <w:right w:val="single" w:sz="4" w:space="0" w:color="000000"/>
            </w:tcBorders>
            <w:shd w:val="clear" w:color="000000" w:fill="F2DCDB"/>
            <w:noWrap/>
            <w:vAlign w:val="center"/>
            <w:hideMark/>
          </w:tcPr>
          <w:p w:rsidR="005E15AB" w:rsidRPr="00E5500B" w:rsidRDefault="005E15AB" w:rsidP="00E5500B">
            <w:pPr>
              <w:spacing w:after="0" w:line="240" w:lineRule="auto"/>
              <w:ind w:firstLineChars="200" w:firstLine="361"/>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Функционисање локалне самоуправе и градских општина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Одговорно лице:</w:t>
            </w:r>
          </w:p>
        </w:tc>
        <w:tc>
          <w:tcPr>
            <w:tcW w:w="4667" w:type="dxa"/>
            <w:gridSpan w:val="54"/>
            <w:tcBorders>
              <w:top w:val="single" w:sz="4" w:space="0" w:color="auto"/>
              <w:left w:val="nil"/>
              <w:bottom w:val="single" w:sz="4" w:space="0" w:color="auto"/>
              <w:right w:val="nil"/>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Марина Живуловић-Петровић</w:t>
            </w:r>
          </w:p>
        </w:tc>
        <w:tc>
          <w:tcPr>
            <w:tcW w:w="1796" w:type="dxa"/>
            <w:gridSpan w:val="23"/>
            <w:tcBorders>
              <w:top w:val="single" w:sz="4" w:space="0" w:color="auto"/>
              <w:left w:val="nil"/>
              <w:bottom w:val="single" w:sz="4" w:space="0" w:color="auto"/>
              <w:right w:val="nil"/>
            </w:tcBorders>
            <w:shd w:val="clear" w:color="auto" w:fill="auto"/>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функција:</w:t>
            </w:r>
          </w:p>
        </w:tc>
        <w:tc>
          <w:tcPr>
            <w:tcW w:w="5103" w:type="dxa"/>
            <w:gridSpan w:val="70"/>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в.д.начелник</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Опис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 оквиру Градске управе за грађевинарство, Сектор за информатичко-комуникационе технологије је био административног типа и у 2021.години је обављао послове који се односе на набавку софтверске подршке, опреме,уређаја и нематеријалне имовине за потребе Градских управа града Ниша и њихову комуникацију са грађанима.Програмска активност поред наведеног обухвата и: 1) Оглашавање планских докумената у средствима информисања у складу са Законом о планирању и изградњи (односи се на оглашавање планских докумената у току њихове израде на рани јавни увид, јавни увид, као и оглашавање извештаја о стратешкој процени утицаја плана на животну средину); 2) Стручне послове у поступку израде и спровођења планских докумената, стручну проверу усклађености урбанистичког пројекта са планским документом и Законом о планирању и изградњи, као и  давање стручних мишљења по захтеву надлежних органа управе и 3) Послове принудног извршења решења на уклањању бесправно изграђених објеката из надлежности грађевинске инспекције.Сврха програмске активности огледа се у  обезбеђивању услуга јавне управе и остваривање и заштита права грађана и јавног интереса.</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311" w:type="dxa"/>
            <w:gridSpan w:val="36"/>
            <w:tcBorders>
              <w:top w:val="single" w:sz="4" w:space="0" w:color="auto"/>
              <w:left w:val="single" w:sz="4" w:space="0" w:color="auto"/>
              <w:bottom w:val="single" w:sz="4" w:space="0" w:color="auto"/>
              <w:right w:val="single" w:sz="4" w:space="0" w:color="auto"/>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Образложење спровођења програмске активности</w:t>
            </w:r>
          </w:p>
        </w:tc>
        <w:tc>
          <w:tcPr>
            <w:tcW w:w="11566" w:type="dxa"/>
            <w:gridSpan w:val="147"/>
            <w:tcBorders>
              <w:top w:val="single" w:sz="4" w:space="0" w:color="auto"/>
              <w:left w:val="nil"/>
              <w:bottom w:val="single" w:sz="4" w:space="0" w:color="auto"/>
              <w:right w:val="single" w:sz="4" w:space="0" w:color="auto"/>
            </w:tcBorders>
            <w:shd w:val="clear" w:color="auto" w:fill="auto"/>
            <w:vAlign w:val="center"/>
            <w:hideMark/>
          </w:tcPr>
          <w:p w:rsidR="005E15AB" w:rsidRPr="00E5500B" w:rsidRDefault="005E15AB" w:rsidP="00E5500B">
            <w:pPr>
              <w:spacing w:after="0" w:line="240" w:lineRule="auto"/>
              <w:ind w:firstLineChars="100" w:firstLine="180"/>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                                                                                                                                                                                                                                                                           У оквиру Програма 15-Опште услуге локалне самоуправе, Градска управа за грађевинарство обављала је послове који су обухваћени програмском активношћу: 0602-0001-Функционисање локалне самоуправе и градских општина. Реализација(извршење) у периоду јануар-децембар 2021.године је износила 85,80% планираних годишњих вредности.                                                                                                                                                           Реализација позиција из надлежности Сектора за информатичко-комуникационе технологије ( који је Одлуком о измени Одлуке о буџету Града </w:t>
            </w:r>
            <w:r w:rsidRPr="00E5500B">
              <w:rPr>
                <w:rFonts w:ascii="Times New Roman" w:eastAsia="Times New Roman" w:hAnsi="Times New Roman" w:cs="Times New Roman"/>
                <w:sz w:val="18"/>
                <w:szCs w:val="18"/>
                <w:lang w:eastAsia="sr-Latn-RS"/>
              </w:rPr>
              <w:lastRenderedPageBreak/>
              <w:t xml:space="preserve">Ниша прешао у надлежност Градске Управе за органе Града и грађанска стања) креће се у распону од 95% до 99,98% планираних средстава за 2021.годину.                                                                                                                                                                                                                                                                                У оквиру економске класификације Специјализоване услуге планирана су средства за уклањање бесправно изграђених објеката у износу од14.000.000,00 динара, а извршење износи 13.984.432,01 динара или  99,88% годишњег плана.                                                                                                                                                                   У оквиру економске класификације Услуге по уговору планирана су средства за: услуге информисања, компјутерске услуге, услуге образовања и усавршавања запослених и остале стручне услуге, а извршење износи 59,01% годишњег плана.                                                                                                                                                                                                                                                                                                  Послови на оглашавању-објављивању планских докумената у 2021.години у средствима информисања, односе се на оглашавање планских докумената на рани јавни увид и јавни увид, као и оглашавање Извештаја о стратешкој процени утицаја плана на животну средину. Градска управа за грађевинарство, као носилац израде планских докумената,организовала је јавни увид у нацрте планских решења, тако да је свако правно и физичко лице имало право да достави посану примедбу  у односу на предложена решења.Укупно је у 2021.години оглашено 28(двадесет осам) планских докумената на рани јавни увид и јавни увид и 1(један) извештај о стратешкој процени утицаја плана на животну средину.                                                                                                 У оквиру економске класификације Накнаде штете за повреде или штету нанету од стране државних органа, планирана су средства у износу од 250.000,00 динара, а извршење износи 97.131,20 динара и то за накнаду трошкова на које другостепени орган обавезује решењем,приликом одлучивања по жалби странака у управном поступку.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left w:val="single" w:sz="4" w:space="0" w:color="auto"/>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lastRenderedPageBreak/>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single" w:sz="4" w:space="0" w:color="auto"/>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1:</w:t>
            </w:r>
          </w:p>
        </w:tc>
        <w:tc>
          <w:tcPr>
            <w:tcW w:w="14619" w:type="dxa"/>
            <w:gridSpan w:val="1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Упознавање јавности (физичких и правних лица) са општим циљевима и сврхом израде плана, нацртима планских решења и извештајима о стратешкој процени утицаја плана на животну средину</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планских докумената и извештаја о стратешкој процени утицаја плана на животну средину који се оглашавају</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12</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29</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Коментар:Оглашавање планских докумената и извештаја о стратешкој процени врши се у складу са Законом о планирању и изградњи</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верификације:Закључак Комисије за планове Града Ниша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вредности:Остварено одступање од циљне вредности индикатора је последица већег броја планских докумената и извештаја за оглашавање, који су у поступку израде и доношења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1258" w:type="dxa"/>
            <w:gridSpan w:val="1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Циљ 2:</w:t>
            </w:r>
          </w:p>
        </w:tc>
        <w:tc>
          <w:tcPr>
            <w:tcW w:w="14619" w:type="dxa"/>
            <w:gridSpan w:val="171"/>
            <w:tcBorders>
              <w:top w:val="single" w:sz="4" w:space="0" w:color="auto"/>
              <w:left w:val="nil"/>
              <w:bottom w:val="single" w:sz="4" w:space="0" w:color="auto"/>
              <w:right w:val="single" w:sz="4" w:space="0" w:color="000000"/>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Обављање стручних послова у поступку израде и спровођења планских докумената, стручна провера усклађености урбанистичког пројекта са планским документом и Законом о планирању и изградњи и давање стручних мишљења по захтеву надлежних органа управе</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E15AB" w:rsidRPr="00E5500B" w:rsidRDefault="005E15AB" w:rsidP="005E15AB">
            <w:pPr>
              <w:spacing w:after="0" w:line="240" w:lineRule="auto"/>
              <w:jc w:val="center"/>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Показатељи учинка</w:t>
            </w:r>
          </w:p>
        </w:tc>
        <w:tc>
          <w:tcPr>
            <w:tcW w:w="1327" w:type="dxa"/>
            <w:gridSpan w:val="22"/>
            <w:tcBorders>
              <w:top w:val="single" w:sz="4" w:space="0" w:color="auto"/>
              <w:left w:val="nil"/>
              <w:bottom w:val="single" w:sz="4" w:space="0" w:color="auto"/>
              <w:right w:val="single" w:sz="4" w:space="0" w:color="auto"/>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Јединица мере</w:t>
            </w:r>
          </w:p>
        </w:tc>
        <w:tc>
          <w:tcPr>
            <w:tcW w:w="1258" w:type="dxa"/>
            <w:gridSpan w:val="17"/>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година</w:t>
            </w:r>
          </w:p>
        </w:tc>
        <w:tc>
          <w:tcPr>
            <w:tcW w:w="1730" w:type="dxa"/>
            <w:gridSpan w:val="24"/>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Базна вредност</w:t>
            </w:r>
          </w:p>
        </w:tc>
        <w:tc>
          <w:tcPr>
            <w:tcW w:w="1040" w:type="dxa"/>
            <w:gridSpan w:val="1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Циљана вр. у 2021.</w:t>
            </w:r>
          </w:p>
        </w:tc>
        <w:tc>
          <w:tcPr>
            <w:tcW w:w="1795" w:type="dxa"/>
            <w:gridSpan w:val="22"/>
            <w:tcBorders>
              <w:top w:val="single" w:sz="4" w:space="0" w:color="auto"/>
              <w:left w:val="nil"/>
              <w:bottom w:val="single" w:sz="4" w:space="0" w:color="auto"/>
              <w:right w:val="single" w:sz="4" w:space="0" w:color="000000"/>
            </w:tcBorders>
            <w:shd w:val="clear" w:color="000000" w:fill="D9D9D9"/>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Остварена вр. у 2021.</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b/>
                <w:bCs/>
                <w:sz w:val="18"/>
                <w:szCs w:val="18"/>
                <w:lang w:eastAsia="sr-Latn-RS"/>
              </w:rPr>
            </w:pPr>
            <w:r w:rsidRPr="00E5500B">
              <w:rPr>
                <w:rFonts w:ascii="Times New Roman" w:eastAsia="Times New Roman" w:hAnsi="Times New Roman" w:cs="Times New Roman"/>
                <w:b/>
                <w:bCs/>
                <w:sz w:val="18"/>
                <w:szCs w:val="18"/>
                <w:lang w:eastAsia="sr-Latn-RS"/>
              </w:rPr>
              <w:t>Назив:</w:t>
            </w:r>
            <w:r w:rsidRPr="00E5500B">
              <w:rPr>
                <w:rFonts w:ascii="Times New Roman" w:eastAsia="Times New Roman" w:hAnsi="Times New Roman" w:cs="Times New Roman"/>
                <w:sz w:val="18"/>
                <w:szCs w:val="18"/>
                <w:lang w:eastAsia="sr-Latn-RS"/>
              </w:rPr>
              <w:t xml:space="preserve"> Број одржаних седница Комисије за планове Града Ниша( по дану)</w:t>
            </w:r>
          </w:p>
        </w:tc>
        <w:tc>
          <w:tcPr>
            <w:tcW w:w="1327"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број</w:t>
            </w:r>
          </w:p>
        </w:tc>
        <w:tc>
          <w:tcPr>
            <w:tcW w:w="1258"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2020.</w:t>
            </w:r>
          </w:p>
        </w:tc>
        <w:tc>
          <w:tcPr>
            <w:tcW w:w="1730" w:type="dxa"/>
            <w:gridSpan w:val="2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39</w:t>
            </w:r>
          </w:p>
        </w:tc>
        <w:tc>
          <w:tcPr>
            <w:tcW w:w="10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50</w:t>
            </w:r>
          </w:p>
        </w:tc>
        <w:tc>
          <w:tcPr>
            <w:tcW w:w="1795" w:type="dxa"/>
            <w:gridSpan w:val="2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67</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Коментар:Стручни послови у поступку израде и спровођења планских и техничких докумената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Извор верификације:Закључак Комисије за планове Града Ниша</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xml:space="preserve">Образложење одступања од циљне вредности:Остварено одступање од циљне вредности индикатора( већи број одржаних седница) је последица већег броја планских докумената који су у поступку израде и доношења  </w:t>
            </w:r>
          </w:p>
        </w:tc>
        <w:tc>
          <w:tcPr>
            <w:tcW w:w="1327"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258" w:type="dxa"/>
            <w:gridSpan w:val="17"/>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30" w:type="dxa"/>
            <w:gridSpan w:val="24"/>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40" w:type="dxa"/>
            <w:gridSpan w:val="1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5" w:type="dxa"/>
            <w:gridSpan w:val="22"/>
            <w:vMerge/>
            <w:tcBorders>
              <w:top w:val="single" w:sz="4" w:space="0" w:color="auto"/>
              <w:left w:val="single" w:sz="4" w:space="0" w:color="auto"/>
              <w:bottom w:val="single" w:sz="4" w:space="0" w:color="000000"/>
              <w:right w:val="single" w:sz="4" w:space="0" w:color="000000"/>
            </w:tcBorders>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8727" w:type="dxa"/>
            <w:gridSpan w:val="86"/>
            <w:tcBorders>
              <w:top w:val="single" w:sz="4" w:space="0" w:color="auto"/>
              <w:left w:val="single" w:sz="4" w:space="0" w:color="auto"/>
              <w:bottom w:val="single" w:sz="4" w:space="0" w:color="auto"/>
              <w:right w:val="single" w:sz="4" w:space="0" w:color="000000"/>
            </w:tcBorders>
            <w:shd w:val="clear" w:color="auto" w:fill="auto"/>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Образложење одступања од циљне вредности:</w:t>
            </w:r>
          </w:p>
        </w:tc>
        <w:tc>
          <w:tcPr>
            <w:tcW w:w="1327" w:type="dxa"/>
            <w:gridSpan w:val="22"/>
            <w:tcBorders>
              <w:top w:val="nil"/>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258" w:type="dxa"/>
            <w:gridSpan w:val="17"/>
            <w:tcBorders>
              <w:top w:val="nil"/>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30" w:type="dxa"/>
            <w:gridSpan w:val="24"/>
            <w:tcBorders>
              <w:top w:val="nil"/>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040" w:type="dxa"/>
            <w:gridSpan w:val="12"/>
            <w:tcBorders>
              <w:top w:val="nil"/>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1795" w:type="dxa"/>
            <w:gridSpan w:val="22"/>
            <w:tcBorders>
              <w:top w:val="nil"/>
              <w:left w:val="nil"/>
              <w:bottom w:val="single" w:sz="4" w:space="0" w:color="auto"/>
              <w:right w:val="single" w:sz="4" w:space="0" w:color="000000"/>
            </w:tcBorders>
            <w:shd w:val="clear" w:color="auto" w:fill="auto"/>
            <w:noWrap/>
            <w:vAlign w:val="center"/>
            <w:hideMark/>
          </w:tcPr>
          <w:p w:rsidR="005E15AB" w:rsidRPr="00E5500B" w:rsidRDefault="005E15AB" w:rsidP="005E15AB">
            <w:pPr>
              <w:spacing w:after="0" w:line="240" w:lineRule="auto"/>
              <w:jc w:val="center"/>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960" w:type="dxa"/>
            <w:gridSpan w:val="2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trHeight w:val="20"/>
        </w:trPr>
        <w:tc>
          <w:tcPr>
            <w:tcW w:w="419" w:type="dxa"/>
            <w:gridSpan w:val="4"/>
            <w:tcBorders>
              <w:top w:val="nil"/>
              <w:bottom w:val="nil"/>
              <w:right w:val="nil"/>
            </w:tcBorders>
            <w:shd w:val="clear" w:color="auto" w:fill="auto"/>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419"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0" w:type="dxa"/>
            <w:gridSpan w:val="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08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6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47"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31"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303"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110" w:type="dxa"/>
            <w:gridSpan w:val="1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26" w:type="dxa"/>
            <w:gridSpan w:val="6"/>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10"/>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56"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09"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72" w:type="dxa"/>
            <w:gridSpan w:val="9"/>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19" w:type="dxa"/>
            <w:gridSpan w:val="11"/>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5" w:type="dxa"/>
            <w:gridSpan w:val="14"/>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6" w:type="dxa"/>
            <w:gridSpan w:val="15"/>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3"/>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7"/>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90" w:type="dxa"/>
            <w:gridSpan w:val="2"/>
            <w:tcBorders>
              <w:top w:val="nil"/>
              <w:left w:val="nil"/>
              <w:bottom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r w:rsidR="005E15AB" w:rsidRPr="00E5500B" w:rsidTr="007A6891">
        <w:trPr>
          <w:gridAfter w:val="19"/>
          <w:wAfter w:w="2732" w:type="dxa"/>
          <w:trHeight w:val="20"/>
        </w:trPr>
        <w:tc>
          <w:tcPr>
            <w:tcW w:w="419" w:type="dxa"/>
            <w:gridSpan w:val="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19" w:type="dxa"/>
            <w:gridSpan w:val="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439" w:type="dxa"/>
            <w:gridSpan w:val="5"/>
            <w:tcBorders>
              <w:top w:val="nil"/>
              <w:left w:val="nil"/>
              <w:right w:val="nil"/>
            </w:tcBorders>
            <w:shd w:val="clear" w:color="auto" w:fill="auto"/>
            <w:vAlign w:val="center"/>
            <w:hideMark/>
          </w:tcPr>
          <w:p w:rsidR="005E15AB" w:rsidRPr="001441E3" w:rsidRDefault="005E15AB" w:rsidP="005E15AB">
            <w:pPr>
              <w:spacing w:after="0" w:line="240" w:lineRule="auto"/>
              <w:jc w:val="right"/>
              <w:rPr>
                <w:rFonts w:ascii="Times New Roman" w:eastAsia="Times New Roman" w:hAnsi="Times New Roman" w:cs="Times New Roman"/>
                <w:sz w:val="18"/>
                <w:szCs w:val="18"/>
                <w:lang w:eastAsia="sr-Latn-RS"/>
              </w:rPr>
            </w:pPr>
          </w:p>
        </w:tc>
        <w:tc>
          <w:tcPr>
            <w:tcW w:w="1417" w:type="dxa"/>
            <w:gridSpan w:val="6"/>
            <w:tcBorders>
              <w:top w:val="nil"/>
              <w:left w:val="nil"/>
              <w:right w:val="nil"/>
            </w:tcBorders>
            <w:shd w:val="clear" w:color="auto" w:fill="auto"/>
            <w:noWrap/>
            <w:vAlign w:val="center"/>
            <w:hideMark/>
          </w:tcPr>
          <w:p w:rsidR="005E15AB" w:rsidRPr="001441E3" w:rsidRDefault="001441E3" w:rsidP="005E15AB">
            <w:pPr>
              <w:spacing w:after="0" w:line="240" w:lineRule="auto"/>
              <w:rPr>
                <w:rFonts w:ascii="Times New Roman" w:eastAsia="Times New Roman" w:hAnsi="Times New Roman" w:cs="Times New Roman"/>
                <w:sz w:val="18"/>
                <w:szCs w:val="18"/>
                <w:lang w:val="sr-Cyrl-RS" w:eastAsia="sr-Latn-RS"/>
              </w:rPr>
            </w:pPr>
            <w:r w:rsidRPr="001441E3">
              <w:rPr>
                <w:rFonts w:ascii="Times New Roman" w:eastAsia="Times New Roman" w:hAnsi="Times New Roman" w:cs="Times New Roman"/>
                <w:sz w:val="18"/>
                <w:szCs w:val="18"/>
                <w:lang w:val="sr-Cyrl-RS" w:eastAsia="sr-Latn-RS"/>
              </w:rPr>
              <w:t>Датум:</w:t>
            </w:r>
            <w:r w:rsidRPr="001441E3">
              <w:rPr>
                <w:rFonts w:ascii="Times New Roman" w:eastAsia="Times New Roman" w:hAnsi="Times New Roman" w:cs="Times New Roman"/>
                <w:sz w:val="18"/>
                <w:szCs w:val="18"/>
                <w:lang w:eastAsia="sr-Latn-RS"/>
              </w:rPr>
              <w:t xml:space="preserve"> </w:t>
            </w:r>
            <w:r w:rsidRPr="001441E3">
              <w:rPr>
                <w:rFonts w:ascii="Times New Roman" w:eastAsia="Times New Roman" w:hAnsi="Times New Roman" w:cs="Times New Roman"/>
                <w:sz w:val="18"/>
                <w:szCs w:val="18"/>
                <w:u w:val="single"/>
                <w:lang w:eastAsia="sr-Latn-RS"/>
              </w:rPr>
              <w:t>01.03.2022.</w:t>
            </w:r>
          </w:p>
        </w:tc>
        <w:tc>
          <w:tcPr>
            <w:tcW w:w="1617" w:type="dxa"/>
            <w:gridSpan w:val="17"/>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9" w:type="dxa"/>
            <w:gridSpan w:val="5"/>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 </w:t>
            </w:r>
          </w:p>
        </w:tc>
        <w:tc>
          <w:tcPr>
            <w:tcW w:w="538" w:type="dxa"/>
            <w:gridSpan w:val="5"/>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8"/>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538" w:type="dxa"/>
            <w:gridSpan w:val="5"/>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7" w:type="dxa"/>
            <w:gridSpan w:val="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694" w:type="dxa"/>
            <w:gridSpan w:val="7"/>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6"/>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51" w:type="dxa"/>
            <w:gridSpan w:val="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1796" w:type="dxa"/>
            <w:gridSpan w:val="23"/>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r w:rsidRPr="00E5500B">
              <w:rPr>
                <w:rFonts w:ascii="Times New Roman" w:eastAsia="Times New Roman" w:hAnsi="Times New Roman" w:cs="Times New Roman"/>
                <w:sz w:val="18"/>
                <w:szCs w:val="18"/>
                <w:lang w:eastAsia="sr-Latn-RS"/>
              </w:rPr>
              <w:t>Одговорно лице:</w:t>
            </w:r>
          </w:p>
        </w:tc>
        <w:tc>
          <w:tcPr>
            <w:tcW w:w="2551" w:type="dxa"/>
            <w:gridSpan w:val="41"/>
            <w:tcBorders>
              <w:top w:val="nil"/>
              <w:left w:val="nil"/>
              <w:right w:val="nil"/>
            </w:tcBorders>
            <w:shd w:val="clear" w:color="auto" w:fill="auto"/>
            <w:noWrap/>
          </w:tcPr>
          <w:tbl>
            <w:tblPr>
              <w:tblW w:w="21126" w:type="dxa"/>
              <w:tblLayout w:type="fixed"/>
              <w:tblLook w:val="04A0" w:firstRow="1" w:lastRow="0" w:firstColumn="1" w:lastColumn="0" w:noHBand="0" w:noVBand="1"/>
            </w:tblPr>
            <w:tblGrid>
              <w:gridCol w:w="14084"/>
              <w:gridCol w:w="7042"/>
            </w:tblGrid>
            <w:tr w:rsidR="001441E3" w:rsidRPr="00E5500B" w:rsidTr="007C4007">
              <w:trPr>
                <w:trHeight w:val="20"/>
              </w:trPr>
              <w:tc>
                <w:tcPr>
                  <w:tcW w:w="2268" w:type="dxa"/>
                  <w:tcBorders>
                    <w:top w:val="nil"/>
                    <w:left w:val="nil"/>
                    <w:bottom w:val="single" w:sz="4" w:space="0" w:color="auto"/>
                    <w:right w:val="nil"/>
                  </w:tcBorders>
                  <w:shd w:val="clear" w:color="auto" w:fill="auto"/>
                  <w:noWrap/>
                  <w:hideMark/>
                </w:tcPr>
                <w:p w:rsidR="001441E3" w:rsidRPr="00E5500B" w:rsidRDefault="001441E3" w:rsidP="007C4007">
                  <w:pPr>
                    <w:spacing w:after="0" w:line="240" w:lineRule="auto"/>
                    <w:rPr>
                      <w:rFonts w:ascii="Times New Roman" w:eastAsia="Times New Roman" w:hAnsi="Times New Roman" w:cs="Times New Roman"/>
                      <w:sz w:val="18"/>
                      <w:szCs w:val="18"/>
                      <w:lang w:eastAsia="sr-Latn-RS"/>
                    </w:rPr>
                  </w:pPr>
                  <w:r>
                    <w:rPr>
                      <w:rFonts w:ascii="Times New Roman" w:eastAsia="Times New Roman" w:hAnsi="Times New Roman" w:cs="Times New Roman"/>
                      <w:sz w:val="18"/>
                      <w:szCs w:val="18"/>
                      <w:lang w:eastAsia="sr-Latn-RS"/>
                    </w:rPr>
                    <w:t xml:space="preserve">  </w:t>
                  </w:r>
                  <w:r w:rsidRPr="00E5500B">
                    <w:rPr>
                      <w:rFonts w:ascii="Times New Roman" w:eastAsia="Times New Roman" w:hAnsi="Times New Roman" w:cs="Times New Roman"/>
                      <w:sz w:val="18"/>
                      <w:szCs w:val="18"/>
                      <w:lang w:eastAsia="sr-Latn-RS"/>
                    </w:rPr>
                    <w:t>мр Мирољуб Станковић</w:t>
                  </w:r>
                </w:p>
              </w:tc>
              <w:tc>
                <w:tcPr>
                  <w:tcW w:w="1134" w:type="dxa"/>
                  <w:tcBorders>
                    <w:top w:val="nil"/>
                    <w:left w:val="nil"/>
                    <w:bottom w:val="nil"/>
                    <w:right w:val="nil"/>
                  </w:tcBorders>
                  <w:shd w:val="clear" w:color="auto" w:fill="auto"/>
                  <w:noWrap/>
                  <w:hideMark/>
                </w:tcPr>
                <w:p w:rsidR="001441E3" w:rsidRPr="00E5500B" w:rsidRDefault="001441E3" w:rsidP="007C4007">
                  <w:pPr>
                    <w:spacing w:after="0" w:line="240" w:lineRule="auto"/>
                    <w:rPr>
                      <w:rFonts w:ascii="Times New Roman" w:eastAsia="Times New Roman" w:hAnsi="Times New Roman" w:cs="Times New Roman"/>
                      <w:sz w:val="18"/>
                      <w:szCs w:val="18"/>
                      <w:lang w:eastAsia="sr-Latn-RS"/>
                    </w:rPr>
                  </w:pPr>
                </w:p>
              </w:tc>
            </w:tr>
          </w:tbl>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57" w:type="dxa"/>
            <w:gridSpan w:val="7"/>
            <w:tcBorders>
              <w:top w:val="nil"/>
              <w:left w:val="nil"/>
              <w:right w:val="nil"/>
            </w:tcBorders>
            <w:shd w:val="clear" w:color="auto" w:fill="auto"/>
            <w:noWrap/>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93" w:type="dxa"/>
            <w:gridSpan w:val="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236" w:type="dxa"/>
            <w:gridSpan w:val="8"/>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766" w:type="dxa"/>
            <w:gridSpan w:val="10"/>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2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8"/>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c>
          <w:tcPr>
            <w:tcW w:w="960" w:type="dxa"/>
            <w:gridSpan w:val="14"/>
            <w:tcBorders>
              <w:top w:val="nil"/>
              <w:left w:val="nil"/>
              <w:right w:val="nil"/>
            </w:tcBorders>
            <w:shd w:val="clear" w:color="auto" w:fill="auto"/>
            <w:noWrap/>
            <w:vAlign w:val="center"/>
            <w:hideMark/>
          </w:tcPr>
          <w:p w:rsidR="005E15AB" w:rsidRPr="00E5500B" w:rsidRDefault="005E15AB" w:rsidP="005E15AB">
            <w:pPr>
              <w:spacing w:after="0" w:line="240" w:lineRule="auto"/>
              <w:rPr>
                <w:rFonts w:ascii="Times New Roman" w:eastAsia="Times New Roman" w:hAnsi="Times New Roman" w:cs="Times New Roman"/>
                <w:sz w:val="18"/>
                <w:szCs w:val="18"/>
                <w:lang w:eastAsia="sr-Latn-RS"/>
              </w:rPr>
            </w:pPr>
          </w:p>
        </w:tc>
      </w:tr>
    </w:tbl>
    <w:p w:rsidR="006867B0" w:rsidRPr="005E15AB" w:rsidRDefault="006867B0">
      <w:pPr>
        <w:rPr>
          <w:rFonts w:ascii="Arial" w:hAnsi="Arial" w:cs="Arial"/>
          <w:sz w:val="16"/>
          <w:szCs w:val="16"/>
        </w:rPr>
      </w:pPr>
    </w:p>
    <w:sectPr w:rsidR="006867B0" w:rsidRPr="005E15AB" w:rsidSect="00823A8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8C"/>
    <w:rsid w:val="00061F9D"/>
    <w:rsid w:val="001023C4"/>
    <w:rsid w:val="001441E3"/>
    <w:rsid w:val="00200C81"/>
    <w:rsid w:val="00225524"/>
    <w:rsid w:val="003A51F5"/>
    <w:rsid w:val="00475A7E"/>
    <w:rsid w:val="004D123A"/>
    <w:rsid w:val="0057748B"/>
    <w:rsid w:val="005E15AB"/>
    <w:rsid w:val="006867B0"/>
    <w:rsid w:val="007A6891"/>
    <w:rsid w:val="007F02F0"/>
    <w:rsid w:val="00823A8C"/>
    <w:rsid w:val="008713CE"/>
    <w:rsid w:val="008D4043"/>
    <w:rsid w:val="00943A41"/>
    <w:rsid w:val="009B4CCC"/>
    <w:rsid w:val="00B54474"/>
    <w:rsid w:val="00B676A8"/>
    <w:rsid w:val="00B85B92"/>
    <w:rsid w:val="00D0288E"/>
    <w:rsid w:val="00D913C8"/>
    <w:rsid w:val="00E5500B"/>
    <w:rsid w:val="00ED12D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C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7322">
      <w:bodyDiv w:val="1"/>
      <w:marLeft w:val="0"/>
      <w:marRight w:val="0"/>
      <w:marTop w:val="0"/>
      <w:marBottom w:val="0"/>
      <w:divBdr>
        <w:top w:val="none" w:sz="0" w:space="0" w:color="auto"/>
        <w:left w:val="none" w:sz="0" w:space="0" w:color="auto"/>
        <w:bottom w:val="none" w:sz="0" w:space="0" w:color="auto"/>
        <w:right w:val="none" w:sz="0" w:space="0" w:color="auto"/>
      </w:divBdr>
    </w:div>
    <w:div w:id="1911839894">
      <w:bodyDiv w:val="1"/>
      <w:marLeft w:val="0"/>
      <w:marRight w:val="0"/>
      <w:marTop w:val="0"/>
      <w:marBottom w:val="0"/>
      <w:divBdr>
        <w:top w:val="none" w:sz="0" w:space="0" w:color="auto"/>
        <w:left w:val="none" w:sz="0" w:space="0" w:color="auto"/>
        <w:bottom w:val="none" w:sz="0" w:space="0" w:color="auto"/>
        <w:right w:val="none" w:sz="0" w:space="0" w:color="auto"/>
      </w:divBdr>
    </w:div>
    <w:div w:id="2070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35851</Words>
  <Characters>204352</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Kovačević</dc:creator>
  <cp:lastModifiedBy>Dragana Milošević</cp:lastModifiedBy>
  <cp:revision>2</cp:revision>
  <cp:lastPrinted>2022-03-17T11:03:00Z</cp:lastPrinted>
  <dcterms:created xsi:type="dcterms:W3CDTF">2022-04-06T09:24:00Z</dcterms:created>
  <dcterms:modified xsi:type="dcterms:W3CDTF">2022-04-06T09:24:00Z</dcterms:modified>
</cp:coreProperties>
</file>