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2E" w:rsidRPr="0017182E" w:rsidRDefault="0017182E" w:rsidP="0017182E">
      <w:pPr>
        <w:spacing w:after="36" w:line="264" w:lineRule="auto"/>
        <w:ind w:left="-5" w:hanging="10"/>
        <w:rPr>
          <w:rFonts w:ascii="Arial" w:eastAsia="Arial" w:hAnsi="Arial" w:cs="Arial"/>
          <w:sz w:val="19"/>
        </w:rPr>
      </w:pPr>
      <w:r w:rsidRPr="0017182E">
        <w:rPr>
          <w:rFonts w:ascii="Arial" w:eastAsia="Arial" w:hAnsi="Arial" w:cs="Arial"/>
          <w:sz w:val="19"/>
        </w:rPr>
        <w:t>РЕПУБЛИКА СРБИЈА 18000 Ниш</w:t>
      </w:r>
    </w:p>
    <w:p w:rsidR="0017182E" w:rsidRPr="0017182E" w:rsidRDefault="0017182E" w:rsidP="00DE7E34">
      <w:pPr>
        <w:tabs>
          <w:tab w:val="right" w:pos="14261"/>
        </w:tabs>
        <w:spacing w:after="4" w:line="264" w:lineRule="auto"/>
        <w:ind w:left="-5" w:hanging="10"/>
        <w:rPr>
          <w:rFonts w:ascii="Arial" w:eastAsia="Arial" w:hAnsi="Arial" w:cs="Arial"/>
          <w:sz w:val="19"/>
        </w:rPr>
      </w:pPr>
      <w:r w:rsidRPr="0017182E">
        <w:rPr>
          <w:rFonts w:ascii="Arial" w:eastAsia="Arial" w:hAnsi="Arial" w:cs="Arial"/>
          <w:sz w:val="19"/>
        </w:rPr>
        <w:t>ГРАД НИШ, Милојка Лешјанина 41</w:t>
      </w:r>
      <w:r w:rsidR="00DE7E34">
        <w:rPr>
          <w:rFonts w:ascii="Arial" w:eastAsia="Arial" w:hAnsi="Arial" w:cs="Arial"/>
          <w:sz w:val="19"/>
        </w:rPr>
        <w:tab/>
        <w:t>email:aleksandar.pavlovic@gu.ni.rs</w:t>
      </w:r>
    </w:p>
    <w:p w:rsidR="00907F38" w:rsidRDefault="0017182E" w:rsidP="00907F38">
      <w:pPr>
        <w:tabs>
          <w:tab w:val="left" w:pos="13515"/>
        </w:tabs>
        <w:spacing w:after="4" w:line="264" w:lineRule="auto"/>
        <w:ind w:left="-5" w:hanging="10"/>
        <w:rPr>
          <w:rFonts w:ascii="Arial" w:eastAsia="Arial" w:hAnsi="Arial" w:cs="Arial"/>
          <w:sz w:val="19"/>
        </w:rPr>
      </w:pPr>
      <w:r w:rsidRPr="0017182E">
        <w:rPr>
          <w:sz w:val="19"/>
        </w:rPr>
        <w:t>СЛУЖБА ЗА БУЏЕТСКУ</w:t>
      </w:r>
      <w:r w:rsidR="00907F38">
        <w:rPr>
          <w:sz w:val="19"/>
        </w:rPr>
        <w:t xml:space="preserve"> ИНСПЕКЦИЈУ Телeфон: 018/203-104                                                                                                                                    </w:t>
      </w:r>
      <w:r w:rsidR="002211DD">
        <w:rPr>
          <w:sz w:val="19"/>
        </w:rPr>
        <w:t xml:space="preserve">                                  </w:t>
      </w:r>
      <w:bookmarkStart w:id="0" w:name="_GoBack"/>
      <w:bookmarkEnd w:id="0"/>
    </w:p>
    <w:p w:rsidR="0017182E" w:rsidRPr="002211DD" w:rsidRDefault="002211DD" w:rsidP="00DE7E34">
      <w:pPr>
        <w:pStyle w:val="Heading1"/>
        <w:tabs>
          <w:tab w:val="right" w:pos="14216"/>
        </w:tabs>
        <w:jc w:val="left"/>
        <w:rPr>
          <w:b w:val="0"/>
          <w:sz w:val="19"/>
          <w:lang w:bidi="en-US"/>
        </w:rPr>
      </w:pPr>
      <w:r>
        <w:rPr>
          <w:b w:val="0"/>
          <w:sz w:val="19"/>
          <w:lang w:val="sr-Latn-RS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33366" w:rsidRDefault="0017182E" w:rsidP="0017182E">
      <w:pPr>
        <w:pStyle w:val="Heading1"/>
        <w:tabs>
          <w:tab w:val="center" w:pos="7108"/>
        </w:tabs>
        <w:jc w:val="left"/>
      </w:pPr>
      <w:r>
        <w:tab/>
      </w:r>
      <w:r w:rsidR="00F24D6D">
        <w:t>Контролна листа за вршење инспекцијског надзора код установа култ</w:t>
      </w:r>
      <w:r>
        <w:t>уре чији је оснивач град</w:t>
      </w:r>
      <w:r>
        <w:rPr>
          <w:lang w:val="sr-Cyrl-RS"/>
        </w:rPr>
        <w:t xml:space="preserve"> Ниш</w:t>
      </w:r>
      <w:r>
        <w:t xml:space="preserve"> </w:t>
      </w:r>
      <w:r w:rsidR="00F24D6D">
        <w:t xml:space="preserve"> </w:t>
      </w:r>
    </w:p>
    <w:tbl>
      <w:tblPr>
        <w:tblStyle w:val="TableGrid"/>
        <w:tblW w:w="14282" w:type="dxa"/>
        <w:tblInd w:w="-30" w:type="dxa"/>
        <w:tblCellMar>
          <w:top w:w="5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6248"/>
        <w:gridCol w:w="590"/>
        <w:gridCol w:w="7444"/>
      </w:tblGrid>
      <w:tr w:rsidR="00C33366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Назив установе културе: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Адреса (улица и број):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ПИБ: 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Матични број: 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Буџетски подрачуни: 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Телефон: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интернет страна: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E-mail: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2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Име, презиме и функција одговорног лица: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14282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запослених на неодређено време на дан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запослених на одређено време на дан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лица ангажованих по уговору о привременим и повременим пословима на дан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лица ангажованих по уговору о делу на дан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14282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и датум налога за инспекцијску контролу: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2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Предмет инспекцијске контроле: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Контролисани период: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lastRenderedPageBreak/>
              <w:t>Период вршења контроле: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62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Датум сачињавања контролне листе:</w:t>
            </w:r>
          </w:p>
        </w:tc>
        <w:tc>
          <w:tcPr>
            <w:tcW w:w="59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  <w:tc>
          <w:tcPr>
            <w:tcW w:w="7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33366" w:rsidRDefault="00C33366"/>
        </w:tc>
      </w:tr>
    </w:tbl>
    <w:p w:rsidR="00C33366" w:rsidRDefault="00C33366">
      <w:pPr>
        <w:spacing w:after="0"/>
        <w:ind w:left="-286" w:right="10"/>
        <w:jc w:val="both"/>
      </w:pPr>
    </w:p>
    <w:tbl>
      <w:tblPr>
        <w:tblStyle w:val="TableGrid"/>
        <w:tblW w:w="14280" w:type="dxa"/>
        <w:tblInd w:w="-28" w:type="dxa"/>
        <w:tblCellMar>
          <w:top w:w="36" w:type="dxa"/>
          <w:left w:w="28" w:type="dxa"/>
          <w:right w:w="1" w:type="dxa"/>
        </w:tblCellMar>
        <w:tblLook w:val="04A0" w:firstRow="1" w:lastRow="0" w:firstColumn="1" w:lastColumn="0" w:noHBand="0" w:noVBand="1"/>
      </w:tblPr>
      <w:tblGrid>
        <w:gridCol w:w="381"/>
        <w:gridCol w:w="5769"/>
        <w:gridCol w:w="585"/>
        <w:gridCol w:w="379"/>
        <w:gridCol w:w="705"/>
        <w:gridCol w:w="657"/>
        <w:gridCol w:w="2212"/>
        <w:gridCol w:w="546"/>
        <w:gridCol w:w="474"/>
        <w:gridCol w:w="2572"/>
      </w:tblGrid>
      <w:tr w:rsidR="00C33366">
        <w:trPr>
          <w:trHeight w:val="1294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left="58"/>
            </w:pPr>
            <w:r>
              <w:rPr>
                <w:rFonts w:ascii="Arial" w:eastAsia="Arial" w:hAnsi="Arial" w:cs="Arial"/>
                <w:b/>
                <w:sz w:val="17"/>
              </w:rPr>
              <w:t>р б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ПИТАЊЕ</w:t>
            </w:r>
          </w:p>
        </w:tc>
        <w:tc>
          <w:tcPr>
            <w:tcW w:w="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да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2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делимично </w:t>
            </w:r>
          </w:p>
          <w:p w:rsidR="00C33366" w:rsidRDefault="00F24D6D">
            <w:pPr>
              <w:spacing w:after="0"/>
              <w:ind w:left="62"/>
            </w:pPr>
            <w:r>
              <w:rPr>
                <w:rFonts w:ascii="Arial" w:eastAsia="Arial" w:hAnsi="Arial" w:cs="Arial"/>
                <w:b/>
                <w:sz w:val="17"/>
              </w:rPr>
              <w:t>(образложити)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1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не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2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Напомена</w:t>
            </w:r>
          </w:p>
          <w:p w:rsidR="00C33366" w:rsidRDefault="00F24D6D">
            <w:pPr>
              <w:spacing w:after="0"/>
              <w:ind w:left="4" w:hanging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ОПШТА И ПОЈЕДИНАЧНА АКТА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1001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дефинисана: организација рачуноводственог система, интерни рачуноводствени контролни поступци, лица која су одговорна за законитост, исправност и састављање исправа о пословној промени и другом догађају, кретање рачуноводствених исправа као и рокови за њихово достављање?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је донет акт о систематизацији којим се уређују радни односи? 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награђивања запослених?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је донет интерни акт којим је регулисано право коришћења средстава на име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репрезентације ?</w:t>
            </w:r>
            <w:proofErr w:type="gramEnd"/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629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коришћења службених мобилних телефона од стране запослених и ангажованих лица, са утврђеним појединачним износима?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7"/>
              </w:rPr>
              <w:t>6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коришћења службених возила?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7"/>
              </w:rPr>
              <w:t>7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коришћења приватних возила у службене сврхе?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7"/>
              </w:rPr>
              <w:t>8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регулисана потрошња горива, мазива и уља са прописаним нормативима потрошње и начином праћења потрошње?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интерним актом дефинисана организација благајничког пословања?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Попис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10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3"/>
            </w:pPr>
            <w:r>
              <w:rPr>
                <w:rFonts w:ascii="Arial" w:eastAsia="Arial" w:hAnsi="Arial" w:cs="Arial"/>
                <w:sz w:val="17"/>
              </w:rPr>
              <w:t>Да ли је дужницима достављен попис ненаплаћених потраживања, најкасније 25 дана до дана састављања финансијског извештаја?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је, у року од пет дана од дана пријема пописа неизмирених обавеза, обавештен поверилац?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629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12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је годишњи попис извршен у складу са Правилником о начину и роковима вршења пописа имовине и обавеза КБС РС и усклађивања књиговодственог стања са стварним стањем?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13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су резултати о извршеном попису евидентирани у пословним књигама, сходно одлуци о усвајању пописа од стране органа </w:t>
            </w:r>
            <w:r>
              <w:rPr>
                <w:rFonts w:ascii="Arial" w:eastAsia="Arial" w:hAnsi="Arial" w:cs="Arial"/>
                <w:sz w:val="17"/>
              </w:rPr>
              <w:lastRenderedPageBreak/>
              <w:t xml:space="preserve">управљања? 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lastRenderedPageBreak/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Финансијски план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14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сачињен предлог финансијског плана?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15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предлог финансијског плана достављен директним корисницима?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16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усвојен финансијски план од стране органа управљања?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17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усвојени финансијски план достављен директним корисницима?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18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су  измене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и допуне финансијског плана усвојене од стране органа управљања (уколико их је било)?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19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су достављене измене и допуне финансијског плана (уколико их је било) достављене на сагласност директним корисницима?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Евидентирање прихода и расхода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629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20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на крају буџетске године врши свођење на готовинску основу, уколико су рачуноводствене евиденције прихода и примања и расхода и издатака вођене по обрачунској основи?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Да ли финансијски извештај садржи: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21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извештај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о капиталним издацима и финансирању?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</w:tbl>
    <w:p w:rsidR="00C33366" w:rsidRDefault="00C33366">
      <w:pPr>
        <w:spacing w:after="0"/>
        <w:ind w:left="-286" w:right="10"/>
        <w:jc w:val="both"/>
      </w:pPr>
    </w:p>
    <w:tbl>
      <w:tblPr>
        <w:tblStyle w:val="TableGrid"/>
        <w:tblW w:w="14280" w:type="dxa"/>
        <w:tblInd w:w="-28" w:type="dxa"/>
        <w:tblCellMar>
          <w:top w:w="36" w:type="dxa"/>
          <w:left w:w="28" w:type="dxa"/>
          <w:right w:w="12" w:type="dxa"/>
        </w:tblCellMar>
        <w:tblLook w:val="04A0" w:firstRow="1" w:lastRow="0" w:firstColumn="1" w:lastColumn="0" w:noHBand="0" w:noVBand="1"/>
      </w:tblPr>
      <w:tblGrid>
        <w:gridCol w:w="380"/>
        <w:gridCol w:w="5766"/>
        <w:gridCol w:w="585"/>
        <w:gridCol w:w="378"/>
        <w:gridCol w:w="715"/>
        <w:gridCol w:w="657"/>
        <w:gridCol w:w="2210"/>
        <w:gridCol w:w="546"/>
        <w:gridCol w:w="473"/>
        <w:gridCol w:w="2570"/>
      </w:tblGrid>
      <w:tr w:rsidR="00C33366">
        <w:trPr>
          <w:trHeight w:val="1071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left="58"/>
            </w:pPr>
            <w:r>
              <w:rPr>
                <w:rFonts w:ascii="Arial" w:eastAsia="Arial" w:hAnsi="Arial" w:cs="Arial"/>
                <w:b/>
                <w:sz w:val="17"/>
              </w:rPr>
              <w:t>р б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ПИТАЊЕ</w:t>
            </w:r>
          </w:p>
        </w:tc>
        <w:tc>
          <w:tcPr>
            <w:tcW w:w="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да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2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делимично </w:t>
            </w:r>
          </w:p>
          <w:p w:rsidR="00C33366" w:rsidRDefault="00F24D6D">
            <w:pPr>
              <w:spacing w:after="0"/>
              <w:ind w:left="62"/>
            </w:pPr>
            <w:r>
              <w:rPr>
                <w:rFonts w:ascii="Arial" w:eastAsia="Arial" w:hAnsi="Arial" w:cs="Arial"/>
                <w:b/>
                <w:sz w:val="17"/>
              </w:rPr>
              <w:t>(образложити)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1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не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2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Напомена</w:t>
            </w:r>
          </w:p>
          <w:p w:rsidR="00C33366" w:rsidRDefault="00F24D6D">
            <w:pPr>
              <w:spacing w:after="0"/>
              <w:ind w:left="4" w:hanging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22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извештај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о новчаним токовима?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23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биланс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стања?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24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биланс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прихода и расхода?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25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извештај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о извршењу буџета сачињен тако да приказује разлику између одобрених средстава и извршења?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26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извештај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о коришћењу средстава из текуће и сталне буџетске резерве?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27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извештај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о гаранцијама датим у току фискалне године?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28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објашњење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великих одступања између одобрених средстава и извршења?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629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lastRenderedPageBreak/>
              <w:t>29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преглед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примљених донација и кредита, домаћих и страних, као и извршених отплата кредита, усаглашених са информацијама садржаним у извештајима о новчаним токовима?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30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су финансијски извештаји састављени на готовинској основи?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31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достављају периодични извештаји о извршењу буџета директном кориснику у року од десет дана по истеку тромесечја?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32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усаглашава стање евиденција о примљеним средствима и извршеним плаћањима са трезором пре састављања годишњег финансијског извештаја?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33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годишњи финансијски извештај усвојен од стране надлежног органа?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34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годишњи финансијски извештаји предају у року?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72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Рачуноводствене исправе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629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35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рачуноводствена исправа садржи све податке потребне за евидентирање у пословним књигама, тако да се из исправе о пословној промени може сазнати основ настале промене?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629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36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су рачуноводствене исправе потписане од стране лица које је исправу саставило, лица које је исправу контролисало и лица одговорног за насталу пословну промену и други догађај?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629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37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су рачуноводствене исправе достављене на књижење наредног дана, а најкасније у року од два дана од дана настанка пословне промене и другог догађаја?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38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рачуноводствене исправе књиже истог дана, а најкасније наредног дана од дана добијања рачуноводствене исправе?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 xml:space="preserve">Помоћне књиге и евиденције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39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воде помоћне књиге купаца?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40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воде помоћне књиге добављача?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41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воде помоћне књиге основних средстава?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42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се воде помоћне књиге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залиха ?</w:t>
            </w:r>
            <w:proofErr w:type="gramEnd"/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43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се воде помоћне књиге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плата ?</w:t>
            </w:r>
            <w:proofErr w:type="gramEnd"/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44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се воде помоћне евиденције извршених исплата?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45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се воде помоћне евиденције остварених прилива?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46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воде књига благајне?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lastRenderedPageBreak/>
              <w:t>47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помоћне евиденције синтетизују у главној књизи (како потраживања, тако и измирење потраживања) редовно и ажурно?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Приходи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48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приходи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49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постоји правни основ за евидентирање прихода?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</w:tbl>
    <w:p w:rsidR="00C33366" w:rsidRDefault="00C33366">
      <w:pPr>
        <w:spacing w:after="0"/>
        <w:ind w:left="-286" w:right="10"/>
        <w:jc w:val="both"/>
      </w:pPr>
    </w:p>
    <w:tbl>
      <w:tblPr>
        <w:tblStyle w:val="TableGrid"/>
        <w:tblW w:w="14280" w:type="dxa"/>
        <w:tblInd w:w="-28" w:type="dxa"/>
        <w:tblCellMar>
          <w:top w:w="33" w:type="dxa"/>
          <w:left w:w="28" w:type="dxa"/>
        </w:tblCellMar>
        <w:tblLook w:val="04A0" w:firstRow="1" w:lastRow="0" w:firstColumn="1" w:lastColumn="0" w:noHBand="0" w:noVBand="1"/>
      </w:tblPr>
      <w:tblGrid>
        <w:gridCol w:w="380"/>
        <w:gridCol w:w="5769"/>
        <w:gridCol w:w="586"/>
        <w:gridCol w:w="379"/>
        <w:gridCol w:w="704"/>
        <w:gridCol w:w="657"/>
        <w:gridCol w:w="2212"/>
        <w:gridCol w:w="546"/>
        <w:gridCol w:w="474"/>
        <w:gridCol w:w="2573"/>
      </w:tblGrid>
      <w:tr w:rsidR="00C33366">
        <w:trPr>
          <w:trHeight w:val="1071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left="58"/>
            </w:pPr>
            <w:r>
              <w:rPr>
                <w:rFonts w:ascii="Arial" w:eastAsia="Arial" w:hAnsi="Arial" w:cs="Arial"/>
                <w:b/>
                <w:sz w:val="17"/>
              </w:rPr>
              <w:t>р б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ПИТАЊЕ</w:t>
            </w:r>
          </w:p>
        </w:tc>
        <w:tc>
          <w:tcPr>
            <w:tcW w:w="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да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2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делимично </w:t>
            </w:r>
          </w:p>
          <w:p w:rsidR="00C33366" w:rsidRDefault="00F24D6D">
            <w:pPr>
              <w:spacing w:after="0"/>
              <w:ind w:left="62"/>
            </w:pPr>
            <w:r>
              <w:rPr>
                <w:rFonts w:ascii="Arial" w:eastAsia="Arial" w:hAnsi="Arial" w:cs="Arial"/>
                <w:b/>
                <w:sz w:val="17"/>
              </w:rPr>
              <w:t>(образложити)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1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не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2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Напомена</w:t>
            </w:r>
          </w:p>
          <w:p w:rsidR="00C33366" w:rsidRDefault="00F24D6D">
            <w:pPr>
              <w:spacing w:after="0"/>
              <w:ind w:left="4" w:hanging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50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евидентирани приходи заснивају на рачуновоственим исправама?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51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су примљена, а неутрошена буџетска средства враћена у буџет, на крају године, у складу са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прописима ?</w:t>
            </w:r>
            <w:proofErr w:type="gramEnd"/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Да ли се остварује приход од закупа покретне и непокретне имовине?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уколико је одговор на претходно питање потврдан, потребно је одговорити на питања од редног броја 52 до 64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52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акт од стране надлежног органа установе којим је регулисан поступак давања у закуп?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7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60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53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прибављена сагласност надлежног органа за давање у закуп?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7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54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акт од стране надлежног органа, којим је утврђена почетна цена закупа?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7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83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55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је поступак давања у закуп непокретности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спроведен  у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складу са Уредбом о условима прибављања и отуђења непокретности непосредном погодбом, давања у закуп ствари у у јавној својини и поступцима јавног надметања и прикупљања писмених понуда?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7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59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56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врши редовно фактурисање закупа?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7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629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57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је са закупцем, за редовно измирење обавеза по закупу, уговорено средство финансијског обезбеђења (меница, гаранција банке и др.) или је уговорена наплата кауције (гарантни депозит)?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73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83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58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постоји акт којим је утврђен начин обрачуна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закупима школског простора?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629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59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се врши обрачун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школског простора?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73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83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lastRenderedPageBreak/>
              <w:t>60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се врши фактурисање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школског простора према извршеном обрачуну?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73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61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су уговорима о закупу предвиђена средства обезбеђења наплате потраживања по обрачуну сталних трошкова?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73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59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62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приход од закупа евидентира по закупцима?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7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83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63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Уколико се врши плаћање из буџетских средстава, да ли се врши повраћај средстава, за сталне трошкове, наплаћене од закупаца, а по претходно трансферисаним средствима за исте намене од стране директног буџетског корисника?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7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7"/>
              </w:rPr>
              <w:t>64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предузимају правне радње за утужење закупца који не поштују одредбе уговора?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7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7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Приходи од продаје улазница, чланирана и друго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65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акт којим су утврђене цене улазница, чланирана и осталих прихода који се остварују из делатности?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66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акт којим су дефинисани начин и услови одобравања попуста за улазнице, чланиране и друго?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67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евидентирају приходи од улазница по представама?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68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врши задужење и раздужење лица одговорног за продају улазница?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</w:tbl>
    <w:p w:rsidR="00C33366" w:rsidRDefault="00C33366">
      <w:pPr>
        <w:spacing w:after="0"/>
        <w:ind w:left="-286" w:right="10"/>
        <w:jc w:val="both"/>
      </w:pPr>
    </w:p>
    <w:tbl>
      <w:tblPr>
        <w:tblStyle w:val="TableGrid"/>
        <w:tblW w:w="14280" w:type="dxa"/>
        <w:tblInd w:w="-28" w:type="dxa"/>
        <w:tblCellMar>
          <w:top w:w="36" w:type="dxa"/>
          <w:right w:w="4" w:type="dxa"/>
        </w:tblCellMar>
        <w:tblLook w:val="04A0" w:firstRow="1" w:lastRow="0" w:firstColumn="1" w:lastColumn="0" w:noHBand="0" w:noVBand="1"/>
      </w:tblPr>
      <w:tblGrid>
        <w:gridCol w:w="384"/>
        <w:gridCol w:w="5766"/>
        <w:gridCol w:w="586"/>
        <w:gridCol w:w="378"/>
        <w:gridCol w:w="707"/>
        <w:gridCol w:w="657"/>
        <w:gridCol w:w="2212"/>
        <w:gridCol w:w="546"/>
        <w:gridCol w:w="473"/>
        <w:gridCol w:w="2571"/>
      </w:tblGrid>
      <w:tr w:rsidR="00C33366">
        <w:trPr>
          <w:trHeight w:val="1071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left="58"/>
            </w:pPr>
            <w:r>
              <w:rPr>
                <w:rFonts w:ascii="Arial" w:eastAsia="Arial" w:hAnsi="Arial" w:cs="Arial"/>
                <w:b/>
                <w:sz w:val="17"/>
              </w:rPr>
              <w:t>р б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ПИТАЊЕ</w:t>
            </w:r>
          </w:p>
        </w:tc>
        <w:tc>
          <w:tcPr>
            <w:tcW w:w="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да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2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делимично </w:t>
            </w:r>
          </w:p>
          <w:p w:rsidR="00C33366" w:rsidRDefault="00F24D6D">
            <w:pPr>
              <w:spacing w:after="0"/>
              <w:ind w:left="62"/>
            </w:pPr>
            <w:r>
              <w:rPr>
                <w:rFonts w:ascii="Arial" w:eastAsia="Arial" w:hAnsi="Arial" w:cs="Arial"/>
                <w:b/>
                <w:sz w:val="17"/>
              </w:rPr>
              <w:t>(образложити)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10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не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Напомена</w:t>
            </w:r>
          </w:p>
          <w:p w:rsidR="00C33366" w:rsidRDefault="00F24D6D">
            <w:pPr>
              <w:spacing w:after="0"/>
              <w:ind w:left="4" w:hanging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C33366">
        <w:trPr>
          <w:trHeight w:val="271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РАСХОДИ И ИЗДАЦИ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69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расходи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70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зараде обрачунавају по коефицијентима прописаним Уредбом о коефицијентима за обрачун и исплату плата запослених у јавним службама?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71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приликом обрачуна зарада користите прописану основицу за обрачун зарада (цена рада)?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врше исплате на основу прековременог рада?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72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Уколико је одговор на претходно питање потврдан, да ли је донет акт којим се утврђују права и обавезе запосленог за прековремени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рад ?</w:t>
            </w:r>
            <w:proofErr w:type="gramEnd"/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629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73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постоји сагласност надлежне комисије за заснивање радног односа са новим лицима ради попуњавања слободних, односно упражњених радних места код корисника јавних средстава, уколико </w:t>
            </w:r>
            <w:r>
              <w:rPr>
                <w:rFonts w:ascii="Arial" w:eastAsia="Arial" w:hAnsi="Arial" w:cs="Arial"/>
                <w:sz w:val="17"/>
              </w:rPr>
              <w:lastRenderedPageBreak/>
              <w:t>таква лица постоје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lastRenderedPageBreak/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125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lastRenderedPageBreak/>
              <w:t>74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постоји сагласност надлежне комисије, уколико је укупан број запослених на одређено време због повећаног обима посла, лица ангажованих по основу уговора о делу, уговора о привременим и повременим пословима, преко омладинске и студентске задруге и лица ангажованих по другим основама,  већи од 10% од укупног броја запослених код  корисника, у складу са важећим прописима?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73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75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стимулативни део зараде исплаћује у складу са прописима?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83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76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уз захтев за пренос средстава на име зарада достављају табеларни прегледи са подацима по сваком запосленом (име и презиме, радно место, коефицијент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,  висина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основице, минули рад, укупан нето, укупан бруто и друго)?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77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обезбеђена накнада за превоз за долазак и одлазак са посла, у складу стварним временом проведеним на раду?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78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су све обавезе настале у буџетској години, евидентиране са стањем на дан 31.12.?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79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су ангажована лица по уговорима о делу у складу са важећим прописима?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80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Уколико се ангажују лица по уговору о делу, да ли се достављају извештаји о извршеном делу, пре извршеног плаћања?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81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ангажују лица по уговорима о привременим и повременим пословима у складу са важећим прописима?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82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Уколико се ангажују лица по уговору о привременим и повременим пословима, да ли се достављају извештаји о извршеном послу, пре извршеног плаћања?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83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су средства добијена од стране директних корисника утрошена за намене за које су пренета?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84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су обавезе преузете до висине апропријације која је одобрена за ту намену у буџетској години?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85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постоји правни основ за преузете обавезе?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86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поштују рокови измирења обавеза у складу са законским прописима? (РИНО)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87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расходи и издаци заснивају на рачуноводственој документацији?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88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уговор о набавци садржи укупно уговорену вредност у коју су урачунати сви трошкови који се односе на предмет набавке?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А) услуге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89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јединичне цене, исказане у рачунима, одговарају уговореним ценама? 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90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услуга извршена у уговореном року?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6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1071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left="85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р б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ПИТАЊЕ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да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C33366" w:rsidRDefault="00C33366"/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2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делимично </w:t>
            </w:r>
          </w:p>
          <w:p w:rsidR="00C33366" w:rsidRDefault="00F24D6D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7"/>
              </w:rPr>
              <w:t>(образложити)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left="133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н</w:t>
            </w:r>
          </w:p>
        </w:tc>
        <w:tc>
          <w:tcPr>
            <w:tcW w:w="4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0"/>
              <w:ind w:left="-30"/>
            </w:pPr>
            <w:r>
              <w:rPr>
                <w:rFonts w:ascii="Arial" w:eastAsia="Arial" w:hAnsi="Arial" w:cs="Arial"/>
                <w:b/>
                <w:sz w:val="17"/>
              </w:rPr>
              <w:t>е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33366" w:rsidRDefault="00F24D6D">
            <w:pPr>
              <w:spacing w:after="2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Напомена</w:t>
            </w:r>
          </w:p>
          <w:p w:rsidR="00C33366" w:rsidRDefault="00F24D6D">
            <w:pPr>
              <w:spacing w:after="0"/>
              <w:ind w:left="4" w:hanging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21"/>
            </w:pPr>
            <w:r>
              <w:rPr>
                <w:rFonts w:ascii="Arial" w:eastAsia="Arial" w:hAnsi="Arial" w:cs="Arial"/>
                <w:sz w:val="17"/>
              </w:rPr>
              <w:t>91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доказ о извршеној услузи (записник, извештај и друго)?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Б) добра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21"/>
            </w:pPr>
            <w:r>
              <w:rPr>
                <w:rFonts w:ascii="Arial" w:eastAsia="Arial" w:hAnsi="Arial" w:cs="Arial"/>
                <w:sz w:val="17"/>
              </w:rPr>
              <w:t>92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испорука добара извршена у уговореном року?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1"/>
            </w:pPr>
            <w:r>
              <w:rPr>
                <w:rFonts w:ascii="Arial" w:eastAsia="Arial" w:hAnsi="Arial" w:cs="Arial"/>
                <w:sz w:val="17"/>
              </w:rPr>
              <w:t>93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спецификација уговорених добара одговара испорученим (по врсти, количини и цени)?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1"/>
            </w:pPr>
            <w:r>
              <w:rPr>
                <w:rFonts w:ascii="Arial" w:eastAsia="Arial" w:hAnsi="Arial" w:cs="Arial"/>
                <w:sz w:val="17"/>
              </w:rPr>
              <w:t>94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образована Комисија или одређено лице, за квантитативни и квалитативни пријем добара?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1"/>
            </w:pPr>
            <w:r>
              <w:rPr>
                <w:rFonts w:ascii="Arial" w:eastAsia="Arial" w:hAnsi="Arial" w:cs="Arial"/>
                <w:sz w:val="17"/>
              </w:rPr>
              <w:t>95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доказ о испорученим добрима (записник о квантитативном и квалитативном пријему добара или друго)?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В) радови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1"/>
            </w:pPr>
            <w:r>
              <w:rPr>
                <w:rFonts w:ascii="Arial" w:eastAsia="Arial" w:hAnsi="Arial" w:cs="Arial"/>
                <w:sz w:val="17"/>
              </w:rPr>
              <w:t>96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спецификација уговорених радова одговара изведеним (по врсти, количини и цени)?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21"/>
            </w:pPr>
            <w:r>
              <w:rPr>
                <w:rFonts w:ascii="Arial" w:eastAsia="Arial" w:hAnsi="Arial" w:cs="Arial"/>
                <w:sz w:val="17"/>
              </w:rPr>
              <w:t>97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именован надзор над извођењем радова, у складу са прописима?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1"/>
            </w:pPr>
            <w:r>
              <w:rPr>
                <w:rFonts w:ascii="Arial" w:eastAsia="Arial" w:hAnsi="Arial" w:cs="Arial"/>
                <w:sz w:val="17"/>
              </w:rPr>
              <w:t>98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током извођења радова водио грађевински дневник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,  у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складу са прописима?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21"/>
            </w:pPr>
            <w:r>
              <w:rPr>
                <w:rFonts w:ascii="Arial" w:eastAsia="Arial" w:hAnsi="Arial" w:cs="Arial"/>
                <w:sz w:val="17"/>
              </w:rPr>
              <w:t>99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током извођења радова водила грађевинска књига, у складу са прописима?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47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7"/>
              </w:rPr>
              <w:t>100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радови изведени у уговореном року?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7"/>
              </w:rPr>
              <w:t>101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именована Комисија или одређено лице, за квантитативни и квалитативни пријем радова?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7"/>
              </w:rPr>
              <w:t>102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8" w:right="18"/>
            </w:pPr>
            <w:r>
              <w:rPr>
                <w:rFonts w:ascii="Arial" w:eastAsia="Arial" w:hAnsi="Arial" w:cs="Arial"/>
                <w:sz w:val="17"/>
              </w:rPr>
              <w:t>Да ли постоји доказ о изведеним радовима (записник о квантитативном и квалитативном пријему радова или друго?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629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7"/>
              </w:rPr>
              <w:t>103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евидентирају расходи и издаци, по изворима финансирањима по појединачним програмима (представа, изложба, манифестација, концерт и друго)?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418"/>
        </w:trPr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7"/>
              </w:rPr>
              <w:t>104</w:t>
            </w:r>
          </w:p>
        </w:tc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подноси извештај о укупним расходима и издацима за опремање представе, по изворима финансирања, у складу са Законом о култури?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91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</w:tbl>
    <w:p w:rsidR="00C33366" w:rsidRDefault="00F24D6D">
      <w:pPr>
        <w:tabs>
          <w:tab w:val="center" w:pos="1363"/>
          <w:tab w:val="center" w:pos="7596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</w:rPr>
        <w:t>УКУПАН БРОЈ БОДОВА</w:t>
      </w:r>
      <w:r>
        <w:rPr>
          <w:rFonts w:ascii="Arial" w:eastAsia="Arial" w:hAnsi="Arial" w:cs="Arial"/>
          <w:b/>
          <w:sz w:val="20"/>
        </w:rPr>
        <w:tab/>
      </w:r>
      <w:r>
        <w:rPr>
          <w:noProof/>
          <w:lang w:val="sr-Latn-RS" w:eastAsia="sr-Latn-RS" w:bidi="ar-SA"/>
        </w:rPr>
        <mc:AlternateContent>
          <mc:Choice Requires="wpg">
            <w:drawing>
              <wp:inline distT="0" distB="0" distL="0" distR="0">
                <wp:extent cx="1022909" cy="201549"/>
                <wp:effectExtent l="0" t="0" r="0" b="0"/>
                <wp:docPr id="31219" name="Group 31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909" cy="201549"/>
                          <a:chOff x="0" y="0"/>
                          <a:chExt cx="1022909" cy="201549"/>
                        </a:xfrm>
                      </wpg:grpSpPr>
                      <wps:wsp>
                        <wps:cNvPr id="37306" name="Shape 37306"/>
                        <wps:cNvSpPr/>
                        <wps:spPr>
                          <a:xfrm>
                            <a:off x="10668" y="10744"/>
                            <a:ext cx="1003097" cy="1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7" h="181661">
                                <a:moveTo>
                                  <a:pt x="0" y="0"/>
                                </a:moveTo>
                                <a:lnTo>
                                  <a:pt x="1003097" y="0"/>
                                </a:lnTo>
                                <a:lnTo>
                                  <a:pt x="1003097" y="181661"/>
                                </a:lnTo>
                                <a:lnTo>
                                  <a:pt x="0" y="181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7" name="Shape 37307"/>
                        <wps:cNvSpPr/>
                        <wps:spPr>
                          <a:xfrm>
                            <a:off x="1001522" y="21412"/>
                            <a:ext cx="21336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0137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8" name="Shape 37308"/>
                        <wps:cNvSpPr/>
                        <wps:spPr>
                          <a:xfrm>
                            <a:off x="0" y="76"/>
                            <a:ext cx="21336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01473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9" name="Shape 37309"/>
                        <wps:cNvSpPr/>
                        <wps:spPr>
                          <a:xfrm>
                            <a:off x="21336" y="0"/>
                            <a:ext cx="1001573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573" h="21336">
                                <a:moveTo>
                                  <a:pt x="0" y="0"/>
                                </a:moveTo>
                                <a:lnTo>
                                  <a:pt x="1001573" y="0"/>
                                </a:lnTo>
                                <a:lnTo>
                                  <a:pt x="1001573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10" name="Shape 37310"/>
                        <wps:cNvSpPr/>
                        <wps:spPr>
                          <a:xfrm>
                            <a:off x="21336" y="180213"/>
                            <a:ext cx="1001573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573" h="21336">
                                <a:moveTo>
                                  <a:pt x="0" y="0"/>
                                </a:moveTo>
                                <a:lnTo>
                                  <a:pt x="1001573" y="0"/>
                                </a:lnTo>
                                <a:lnTo>
                                  <a:pt x="1001573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19" style="width:80.544pt;height:15.87pt;mso-position-horizontal-relative:char;mso-position-vertical-relative:line" coordsize="10229,2015">
                <v:shape id="Shape 37311" style="position:absolute;width:10030;height:1816;left:106;top:107;" coordsize="1003097,181661" path="m0,0l1003097,0l1003097,181661l0,181661l0,0">
                  <v:stroke weight="0pt" endcap="flat" joinstyle="miter" miterlimit="10" on="false" color="#000000" opacity="0"/>
                  <v:fill on="true" color="#d9d9d9"/>
                </v:shape>
                <v:shape id="Shape 37312" style="position:absolute;width:213;height:1801;left:10015;top:214;" coordsize="21336,180137" path="m0,0l21336,0l21336,180137l0,180137l0,0">
                  <v:stroke weight="0pt" endcap="flat" joinstyle="miter" miterlimit="10" on="false" color="#000000" opacity="0"/>
                  <v:fill on="true" color="#000000"/>
                </v:shape>
                <v:shape id="Shape 37313" style="position:absolute;width:213;height:2014;left:0;top:0;" coordsize="21336,201473" path="m0,0l21336,0l21336,201473l0,201473l0,0">
                  <v:stroke weight="0pt" endcap="flat" joinstyle="miter" miterlimit="10" on="false" color="#000000" opacity="0"/>
                  <v:fill on="true" color="#000000"/>
                </v:shape>
                <v:shape id="Shape 37314" style="position:absolute;width:10015;height:213;left:213;top:0;" coordsize="1001573,21336" path="m0,0l1001573,0l1001573,21336l0,21336l0,0">
                  <v:stroke weight="0pt" endcap="flat" joinstyle="miter" miterlimit="10" on="false" color="#000000" opacity="0"/>
                  <v:fill on="true" color="#000000"/>
                </v:shape>
                <v:shape id="Shape 37315" style="position:absolute;width:10015;height:213;left:213;top:1802;" coordsize="1001573,21336" path="m0,0l1001573,0l1001573,21336l0,2133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33366" w:rsidRDefault="00F24D6D">
      <w:pPr>
        <w:spacing w:after="107" w:line="261" w:lineRule="auto"/>
        <w:ind w:left="-5" w:right="32" w:hanging="10"/>
      </w:pPr>
      <w:r>
        <w:rPr>
          <w:rFonts w:ascii="Arial" w:eastAsia="Arial" w:hAnsi="Arial" w:cs="Arial"/>
          <w:b/>
          <w:sz w:val="19"/>
        </w:rPr>
        <w:t>Објашњења за попуњавање контролне листе:</w:t>
      </w:r>
    </w:p>
    <w:p w:rsidR="00C33366" w:rsidRDefault="00F24D6D">
      <w:pPr>
        <w:spacing w:after="4" w:line="261" w:lineRule="auto"/>
        <w:ind w:left="-5" w:right="32" w:hanging="10"/>
      </w:pPr>
      <w:r>
        <w:rPr>
          <w:rFonts w:ascii="Arial" w:eastAsia="Arial" w:hAnsi="Arial" w:cs="Arial"/>
          <w:b/>
          <w:sz w:val="19"/>
        </w:rPr>
        <w:t>Колона "делимично"</w:t>
      </w:r>
      <w:r>
        <w:rPr>
          <w:rFonts w:ascii="Arial" w:eastAsia="Arial" w:hAnsi="Arial" w:cs="Arial"/>
          <w:sz w:val="19"/>
        </w:rPr>
        <w:t xml:space="preserve"> се попуњава у случајевима када контролисани субјект за одређено питање </w:t>
      </w:r>
      <w:proofErr w:type="gramStart"/>
      <w:r>
        <w:rPr>
          <w:rFonts w:ascii="Arial" w:eastAsia="Arial" w:hAnsi="Arial" w:cs="Arial"/>
          <w:sz w:val="19"/>
        </w:rPr>
        <w:t>има  одговор</w:t>
      </w:r>
      <w:proofErr w:type="gramEnd"/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>делимично, дужан да за сваки одговор "делимично" дâ образложење у табели.</w:t>
      </w:r>
    </w:p>
    <w:p w:rsidR="00C33366" w:rsidRDefault="00F24D6D">
      <w:pPr>
        <w:spacing w:after="4" w:line="261" w:lineRule="auto"/>
        <w:ind w:left="-5" w:right="32" w:hanging="10"/>
      </w:pPr>
      <w:r>
        <w:rPr>
          <w:rFonts w:ascii="Arial" w:eastAsia="Arial" w:hAnsi="Arial" w:cs="Arial"/>
          <w:b/>
          <w:sz w:val="19"/>
        </w:rPr>
        <w:t>Пример:</w:t>
      </w:r>
    </w:p>
    <w:p w:rsidR="00C33366" w:rsidRDefault="00F24D6D">
      <w:pPr>
        <w:spacing w:after="1" w:line="262" w:lineRule="auto"/>
        <w:ind w:left="-5" w:right="19" w:hanging="10"/>
      </w:pPr>
      <w:r>
        <w:rPr>
          <w:rFonts w:ascii="Arial" w:eastAsia="Arial" w:hAnsi="Arial" w:cs="Arial"/>
          <w:b/>
          <w:sz w:val="19"/>
        </w:rPr>
        <w:t>Питање:</w:t>
      </w:r>
      <w:r>
        <w:rPr>
          <w:rFonts w:ascii="Arial" w:eastAsia="Arial" w:hAnsi="Arial" w:cs="Arial"/>
          <w:sz w:val="19"/>
        </w:rPr>
        <w:t xml:space="preserve"> Да ли се достављају периодични извештаји о извршењу буџета директном кориснику у року од десет дана по истеку тромесечја?</w:t>
      </w:r>
    </w:p>
    <w:p w:rsidR="00C33366" w:rsidRDefault="00F24D6D">
      <w:pPr>
        <w:spacing w:after="1" w:line="262" w:lineRule="auto"/>
        <w:ind w:left="-5" w:right="19" w:hanging="10"/>
      </w:pPr>
      <w:r>
        <w:rPr>
          <w:rFonts w:ascii="Arial" w:eastAsia="Arial" w:hAnsi="Arial" w:cs="Arial"/>
          <w:b/>
          <w:sz w:val="19"/>
        </w:rPr>
        <w:t xml:space="preserve">Одговор: </w:t>
      </w:r>
      <w:r>
        <w:rPr>
          <w:rFonts w:ascii="Arial" w:eastAsia="Arial" w:hAnsi="Arial" w:cs="Arial"/>
          <w:sz w:val="19"/>
        </w:rPr>
        <w:t xml:space="preserve">делимично. </w:t>
      </w:r>
    </w:p>
    <w:p w:rsidR="00C33366" w:rsidRDefault="00F24D6D">
      <w:pPr>
        <w:spacing w:after="267" w:line="262" w:lineRule="auto"/>
        <w:ind w:left="-5" w:right="19" w:hanging="10"/>
      </w:pPr>
      <w:r>
        <w:rPr>
          <w:rFonts w:ascii="Arial" w:eastAsia="Arial" w:hAnsi="Arial" w:cs="Arial"/>
          <w:b/>
          <w:sz w:val="19"/>
        </w:rPr>
        <w:lastRenderedPageBreak/>
        <w:t>Образложење: установа</w:t>
      </w:r>
      <w:r>
        <w:rPr>
          <w:rFonts w:ascii="Arial" w:eastAsia="Arial" w:hAnsi="Arial" w:cs="Arial"/>
          <w:sz w:val="19"/>
        </w:rPr>
        <w:t xml:space="preserve"> је три извештаја доставила у прописаном року, а један није.</w:t>
      </w:r>
    </w:p>
    <w:p w:rsidR="00C33366" w:rsidRDefault="00F24D6D">
      <w:pPr>
        <w:spacing w:after="1" w:line="262" w:lineRule="auto"/>
        <w:ind w:left="-5" w:right="19" w:hanging="10"/>
      </w:pPr>
      <w:proofErr w:type="gramStart"/>
      <w:r>
        <w:rPr>
          <w:rFonts w:ascii="Arial" w:eastAsia="Arial" w:hAnsi="Arial" w:cs="Arial"/>
          <w:b/>
          <w:sz w:val="19"/>
        </w:rPr>
        <w:t>Колона "Напомена"</w:t>
      </w:r>
      <w:r>
        <w:rPr>
          <w:rFonts w:ascii="Arial" w:eastAsia="Arial" w:hAnsi="Arial" w:cs="Arial"/>
          <w:sz w:val="19"/>
        </w:rPr>
        <w:t xml:space="preserve"> попуњава се у случајевима када контролисани субјект, у свом пословању нема одређени догађај.</w:t>
      </w:r>
      <w:proofErr w:type="gramEnd"/>
      <w:r>
        <w:rPr>
          <w:rFonts w:ascii="Arial" w:eastAsia="Arial" w:hAnsi="Arial" w:cs="Arial"/>
          <w:sz w:val="19"/>
        </w:rPr>
        <w:t xml:space="preserve"> </w:t>
      </w:r>
      <w:proofErr w:type="gramStart"/>
      <w:r>
        <w:rPr>
          <w:rFonts w:ascii="Arial" w:eastAsia="Arial" w:hAnsi="Arial" w:cs="Arial"/>
          <w:sz w:val="19"/>
        </w:rPr>
        <w:t>Потребно је да се у табели наведе образложење.</w:t>
      </w:r>
      <w:proofErr w:type="gramEnd"/>
    </w:p>
    <w:p w:rsidR="00C33366" w:rsidRDefault="00F24D6D">
      <w:pPr>
        <w:spacing w:after="4" w:line="261" w:lineRule="auto"/>
        <w:ind w:left="-5" w:right="32" w:hanging="10"/>
      </w:pPr>
      <w:r>
        <w:rPr>
          <w:rFonts w:ascii="Arial" w:eastAsia="Arial" w:hAnsi="Arial" w:cs="Arial"/>
          <w:b/>
          <w:sz w:val="19"/>
        </w:rPr>
        <w:t xml:space="preserve">Пример:  </w:t>
      </w:r>
    </w:p>
    <w:p w:rsidR="00C33366" w:rsidRDefault="00F24D6D">
      <w:pPr>
        <w:spacing w:after="1" w:line="262" w:lineRule="auto"/>
        <w:ind w:left="-5" w:right="19" w:hanging="10"/>
      </w:pPr>
      <w:r>
        <w:rPr>
          <w:rFonts w:ascii="Arial" w:eastAsia="Arial" w:hAnsi="Arial" w:cs="Arial"/>
          <w:b/>
          <w:sz w:val="19"/>
        </w:rPr>
        <w:t>Питање:</w:t>
      </w:r>
      <w:r>
        <w:rPr>
          <w:rFonts w:ascii="Arial" w:eastAsia="Arial" w:hAnsi="Arial" w:cs="Arial"/>
          <w:sz w:val="19"/>
        </w:rPr>
        <w:t xml:space="preserve">  Да ли је поступак давања у закуп непокретности </w:t>
      </w:r>
      <w:proofErr w:type="gramStart"/>
      <w:r>
        <w:rPr>
          <w:rFonts w:ascii="Arial" w:eastAsia="Arial" w:hAnsi="Arial" w:cs="Arial"/>
          <w:sz w:val="19"/>
        </w:rPr>
        <w:t>спроведен  у</w:t>
      </w:r>
      <w:proofErr w:type="gramEnd"/>
      <w:r>
        <w:rPr>
          <w:rFonts w:ascii="Arial" w:eastAsia="Arial" w:hAnsi="Arial" w:cs="Arial"/>
          <w:sz w:val="19"/>
        </w:rPr>
        <w:t xml:space="preserve"> складу са Уредбом о условима прибављања и отуђења непокретности непосредном погодбом, давања у закуп ствари у у јавној својини и поступцима јавног надметања и прикупљања писмених понуда?</w:t>
      </w:r>
    </w:p>
    <w:p w:rsidR="00C33366" w:rsidRDefault="00F24D6D">
      <w:pPr>
        <w:spacing w:after="238" w:line="262" w:lineRule="auto"/>
        <w:ind w:left="-5" w:right="19" w:hanging="10"/>
      </w:pPr>
      <w:r>
        <w:rPr>
          <w:rFonts w:ascii="Arial" w:eastAsia="Arial" w:hAnsi="Arial" w:cs="Arial"/>
          <w:b/>
          <w:sz w:val="19"/>
        </w:rPr>
        <w:t>Образложење:</w:t>
      </w:r>
      <w:r>
        <w:rPr>
          <w:rFonts w:ascii="Arial" w:eastAsia="Arial" w:hAnsi="Arial" w:cs="Arial"/>
          <w:sz w:val="19"/>
        </w:rPr>
        <w:t xml:space="preserve"> Установа културе "______</w:t>
      </w:r>
      <w:proofErr w:type="gramStart"/>
      <w:r>
        <w:rPr>
          <w:rFonts w:ascii="Arial" w:eastAsia="Arial" w:hAnsi="Arial" w:cs="Arial"/>
          <w:sz w:val="19"/>
        </w:rPr>
        <w:t>"  нема</w:t>
      </w:r>
      <w:proofErr w:type="gramEnd"/>
      <w:r>
        <w:rPr>
          <w:rFonts w:ascii="Arial" w:eastAsia="Arial" w:hAnsi="Arial" w:cs="Arial"/>
          <w:sz w:val="19"/>
        </w:rPr>
        <w:t xml:space="preserve"> непокретности које издаје у закуп.</w:t>
      </w:r>
    </w:p>
    <w:p w:rsidR="00C33366" w:rsidRDefault="00F24D6D">
      <w:pPr>
        <w:spacing w:after="172" w:line="261" w:lineRule="auto"/>
        <w:ind w:left="-5" w:right="32" w:hanging="10"/>
      </w:pPr>
      <w:r>
        <w:rPr>
          <w:rFonts w:ascii="Arial" w:eastAsia="Arial" w:hAnsi="Arial" w:cs="Arial"/>
          <w:b/>
          <w:sz w:val="19"/>
        </w:rPr>
        <w:t>Максимални број бодова, по овој контролни листи је 260 бодова (9 питања х 1 бод, 52 питања х 2 бода, 34 питања х 3 бода, 9 питања х 5 бодова)</w:t>
      </w:r>
    </w:p>
    <w:p w:rsidR="00C33366" w:rsidRDefault="00F24D6D">
      <w:pPr>
        <w:spacing w:after="1" w:line="262" w:lineRule="auto"/>
        <w:ind w:left="-5" w:right="19" w:hanging="10"/>
      </w:pPr>
      <w:r>
        <w:rPr>
          <w:rFonts w:ascii="Arial" w:eastAsia="Arial" w:hAnsi="Arial" w:cs="Arial"/>
          <w:sz w:val="19"/>
        </w:rPr>
        <w:t xml:space="preserve">Уколико контролисани субјект није одговорио на сва питања из контролне листе, већ је дато образложење у колони "Напомена", укупан број бодова се смањује за број бодова за неодговорена питања. </w:t>
      </w:r>
      <w:proofErr w:type="gramStart"/>
      <w:r>
        <w:rPr>
          <w:rFonts w:ascii="Arial" w:eastAsia="Arial" w:hAnsi="Arial" w:cs="Arial"/>
          <w:sz w:val="19"/>
        </w:rPr>
        <w:t>Тако добијени број бодова представља укупан број бодова на основу ког се утврђује ниво ризика.</w:t>
      </w:r>
      <w:proofErr w:type="gramEnd"/>
    </w:p>
    <w:p w:rsidR="00C33366" w:rsidRDefault="00F24D6D">
      <w:pPr>
        <w:spacing w:after="593" w:line="262" w:lineRule="auto"/>
        <w:ind w:left="-5" w:right="19" w:hanging="10"/>
      </w:pPr>
      <w:r>
        <w:rPr>
          <w:rFonts w:ascii="Arial" w:eastAsia="Arial" w:hAnsi="Arial" w:cs="Arial"/>
          <w:sz w:val="19"/>
        </w:rPr>
        <w:t xml:space="preserve">Пример: контролисани субјект је одговорио на 90 питања - укупно 180 бодова, од максималних 210 бодова. </w:t>
      </w:r>
      <w:proofErr w:type="gramStart"/>
      <w:r>
        <w:rPr>
          <w:rFonts w:ascii="Arial" w:eastAsia="Arial" w:hAnsi="Arial" w:cs="Arial"/>
          <w:sz w:val="19"/>
        </w:rPr>
        <w:t>Након унетих одговора у контролну листу, укупан број бодова је 130.</w:t>
      </w:r>
      <w:proofErr w:type="gramEnd"/>
      <w:r>
        <w:rPr>
          <w:rFonts w:ascii="Arial" w:eastAsia="Arial" w:hAnsi="Arial" w:cs="Arial"/>
          <w:sz w:val="19"/>
        </w:rPr>
        <w:t xml:space="preserve"> Проценат ризика се израчунава: 130/180*100%=72% </w:t>
      </w:r>
    </w:p>
    <w:p w:rsidR="00C33366" w:rsidRDefault="00F24D6D">
      <w:pPr>
        <w:spacing w:after="76" w:line="261" w:lineRule="auto"/>
        <w:ind w:left="394" w:right="32" w:hanging="10"/>
      </w:pPr>
      <w:r>
        <w:rPr>
          <w:rFonts w:ascii="Arial" w:eastAsia="Arial" w:hAnsi="Arial" w:cs="Arial"/>
          <w:b/>
          <w:sz w:val="19"/>
        </w:rPr>
        <w:t>Образложење степена ризика: ____________________________________________________________________________________________________</w:t>
      </w:r>
    </w:p>
    <w:tbl>
      <w:tblPr>
        <w:tblStyle w:val="TableGrid"/>
        <w:tblW w:w="8032" w:type="dxa"/>
        <w:tblInd w:w="354" w:type="dxa"/>
        <w:tblCellMar>
          <w:top w:w="57" w:type="dxa"/>
          <w:left w:w="30" w:type="dxa"/>
          <w:right w:w="46" w:type="dxa"/>
        </w:tblCellMar>
        <w:tblLook w:val="04A0" w:firstRow="1" w:lastRow="0" w:firstColumn="1" w:lastColumn="0" w:noHBand="0" w:noVBand="1"/>
      </w:tblPr>
      <w:tblGrid>
        <w:gridCol w:w="5766"/>
        <w:gridCol w:w="1079"/>
        <w:gridCol w:w="1187"/>
      </w:tblGrid>
      <w:tr w:rsidR="00C33366">
        <w:trPr>
          <w:trHeight w:val="271"/>
        </w:trPr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Степен ризика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9"/>
              </w:rPr>
              <w:t>Проценат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9"/>
              </w:rPr>
              <w:t>број бодова</w:t>
            </w:r>
          </w:p>
        </w:tc>
      </w:tr>
      <w:tr w:rsidR="00C33366">
        <w:trPr>
          <w:trHeight w:val="271"/>
        </w:trPr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Незнатан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95-100%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Низак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89-94%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Средњи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83-88%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72"/>
        </w:trPr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Висок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77-82%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  <w:tr w:rsidR="00C33366">
        <w:trPr>
          <w:trHeight w:val="271"/>
        </w:trPr>
        <w:tc>
          <w:tcPr>
            <w:tcW w:w="5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Критичан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F24D6D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76% и мање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366" w:rsidRDefault="00C33366"/>
        </w:tc>
      </w:tr>
    </w:tbl>
    <w:p w:rsidR="00C33366" w:rsidRDefault="00F24D6D">
      <w:pPr>
        <w:spacing w:after="195" w:line="261" w:lineRule="auto"/>
        <w:ind w:left="-5" w:right="32" w:hanging="10"/>
      </w:pPr>
      <w:r>
        <w:rPr>
          <w:rFonts w:ascii="Arial" w:eastAsia="Arial" w:hAnsi="Arial" w:cs="Arial"/>
          <w:b/>
          <w:sz w:val="19"/>
        </w:rPr>
        <w:t>НАПОМЕНА: Лажно приказивање или прикривање чињеница у контролној листи, ради довођења надзираног субјекта у повољнији положај, а надлежног органа у заблуду, повлачи са собом одговарајуће правне последице.</w:t>
      </w:r>
    </w:p>
    <w:tbl>
      <w:tblPr>
        <w:tblStyle w:val="TableGrid"/>
        <w:tblW w:w="13739" w:type="dxa"/>
        <w:tblInd w:w="384" w:type="dxa"/>
        <w:tblLook w:val="04A0" w:firstRow="1" w:lastRow="0" w:firstColumn="1" w:lastColumn="0" w:noHBand="0" w:noVBand="1"/>
      </w:tblPr>
      <w:tblGrid>
        <w:gridCol w:w="10885"/>
        <w:gridCol w:w="2854"/>
      </w:tblGrid>
      <w:tr w:rsidR="00C33366">
        <w:trPr>
          <w:trHeight w:val="227"/>
        </w:trPr>
        <w:tc>
          <w:tcPr>
            <w:tcW w:w="11407" w:type="dxa"/>
            <w:tcBorders>
              <w:top w:val="nil"/>
              <w:left w:val="nil"/>
              <w:bottom w:val="nil"/>
              <w:right w:val="nil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ОДГОВОРНО ЛИЦЕ КОНТРОЛИСАНОГ  СУБЈЕКТА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C33366" w:rsidRDefault="00F24D6D">
            <w:pPr>
              <w:spacing w:after="0"/>
              <w:ind w:left="149"/>
            </w:pPr>
            <w:r>
              <w:rPr>
                <w:rFonts w:ascii="Arial" w:eastAsia="Arial" w:hAnsi="Arial" w:cs="Arial"/>
                <w:b/>
                <w:sz w:val="19"/>
              </w:rPr>
              <w:t>БУЏЕТСКИ ИНСПЕКТОР(И)</w:t>
            </w:r>
          </w:p>
        </w:tc>
      </w:tr>
      <w:tr w:rsidR="00C33366">
        <w:trPr>
          <w:trHeight w:val="232"/>
        </w:trPr>
        <w:tc>
          <w:tcPr>
            <w:tcW w:w="11407" w:type="dxa"/>
            <w:tcBorders>
              <w:top w:val="nil"/>
              <w:left w:val="nil"/>
              <w:bottom w:val="nil"/>
              <w:right w:val="nil"/>
            </w:tcBorders>
          </w:tcPr>
          <w:p w:rsidR="00C33366" w:rsidRDefault="00F24D6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___________________________________________________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C33366" w:rsidRDefault="00F24D6D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___________________________</w:t>
            </w:r>
          </w:p>
        </w:tc>
      </w:tr>
    </w:tbl>
    <w:p w:rsidR="00C33366" w:rsidRDefault="00F24D6D">
      <w:pPr>
        <w:spacing w:after="34" w:line="265" w:lineRule="auto"/>
        <w:ind w:left="10" w:right="140" w:hanging="10"/>
        <w:jc w:val="right"/>
      </w:pPr>
      <w:r>
        <w:rPr>
          <w:rFonts w:ascii="Arial" w:eastAsia="Arial" w:hAnsi="Arial" w:cs="Arial"/>
          <w:sz w:val="19"/>
        </w:rPr>
        <w:t>___________________________</w:t>
      </w:r>
    </w:p>
    <w:p w:rsidR="00C33366" w:rsidRDefault="00F24D6D">
      <w:pPr>
        <w:spacing w:after="34" w:line="265" w:lineRule="auto"/>
        <w:ind w:left="10" w:right="183" w:hanging="10"/>
        <w:jc w:val="right"/>
      </w:pPr>
      <w:r>
        <w:rPr>
          <w:rFonts w:ascii="Arial" w:eastAsia="Arial" w:hAnsi="Arial" w:cs="Arial"/>
          <w:sz w:val="19"/>
        </w:rPr>
        <w:t>__________________________</w:t>
      </w:r>
    </w:p>
    <w:sectPr w:rsidR="00C33366">
      <w:pgSz w:w="16838" w:h="11906" w:orient="landscape"/>
      <w:pgMar w:top="183" w:right="2291" w:bottom="248" w:left="2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33366"/>
    <w:rsid w:val="00047DFC"/>
    <w:rsid w:val="0017182E"/>
    <w:rsid w:val="002211DD"/>
    <w:rsid w:val="00907F38"/>
    <w:rsid w:val="00C33366"/>
    <w:rsid w:val="00DE7E34"/>
    <w:rsid w:val="00F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9" w:line="259" w:lineRule="auto"/>
      <w:ind w:right="45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DD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9" w:line="259" w:lineRule="auto"/>
      <w:ind w:right="45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DD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Obradovic</dc:creator>
  <cp:lastModifiedBy>Danica Novković</cp:lastModifiedBy>
  <cp:revision>10</cp:revision>
  <cp:lastPrinted>2019-04-09T08:46:00Z</cp:lastPrinted>
  <dcterms:created xsi:type="dcterms:W3CDTF">2018-01-25T09:36:00Z</dcterms:created>
  <dcterms:modified xsi:type="dcterms:W3CDTF">2020-03-03T13:52:00Z</dcterms:modified>
</cp:coreProperties>
</file>